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19" w:rsidRDefault="00253C18" w:rsidP="00387E19">
      <w:bookmarkStart w:id="0" w:name="_Hlk173301719"/>
      <w:r w:rsidRPr="00253C18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.1pt;margin-top:-8.75pt;width:386.7pt;height:8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6L6xgIAANsFAAAOAAAAZHJzL2Uyb0RvYy54bWysVNtu2zAMfR+wfxD07vpSJbWNOkUTx8OA&#10;7gK0+wDFlmNhtuRJSpxu2L+PknNxu5dhmx8MSaQOecgj3t4duhbtmdJcigyHVwFGTJSy4mKb4S9P&#10;hRdjpA0VFW2lYBl+ZhrfLd6+uR36lEWykW3FFAIQodOhz3BjTJ/6vi4b1lF9JXsmwFhL1VEDW7X1&#10;K0UHQO9aPwqCuT9IVfVKlkxrOM1HI144/LpmpflU15oZ1GYYcjPur9x/Y//+4pamW0X7hpfHNOhf&#10;ZNFRLiDoGSqnhqKd4r9BdbxUUsvaXJWy82Vd85I5DsAmDF6xeWxozxwXKI7uz2XS/w+2/Lj/rBCv&#10;oHcYCdpBi57YwaClPKDIVmfodQpOjz24mQMcW0/LVPcPsvyqkZCrhootu1dKDg2jFWQX2pv+5OqI&#10;oy3IZvggKwhDd0Y6oEOtOgsIxUCADl16PnfGplLCIZmTGNqNUQm2MJhfx2HiYtD0dL1X2rxjskN2&#10;kWEFrXfwdP+gjU2HpicXG03Igreta38rXhyA43gCweGqtdk0XDd/JEGyjtcx8Ug0X3skyHPvvlgR&#10;b16EN7P8Ol+t8vCnjRuStOFVxYQNc1JWSP6sc0eNj5o4a0vLllcWzqak1XazahXaU1B2USyT5XKk&#10;2/YNHU+vA/iOVTq6uzJMcPyXeTozkH3FOYxIsIwSr5jHNx4pyMxLboLYC8JkmcwDkpC8eMn5gQv2&#10;75zRkOFkFs0cr0nSr8hblhee0xp13MBwaXmX4fjsRFMr0rWoXO8N5e24npTCpn8pBejhpAQnaavi&#10;Uc/msDkAitX5RlbPIG4lQXogU5iIsGik+o7RANMlw/rbjiqGUftewANJQkLsOHIbMruJYKOmls3U&#10;QkUJUBk2GI3LlRlH2K5XfNtApPFJCnkPj6rmTu6XrICK3cAEcaSO086OqOneeV1m8uIXAAAA//8D&#10;AFBLAwQUAAYACAAAACEAQaIYVd8AAAAKAQAADwAAAGRycy9kb3ducmV2LnhtbEyPwW7CMBBE75X6&#10;D9ZW6g1saAMojYNQKw5VVVUBpF5NvCQR8TqKDUn/vtsTPc7O0+xMth5dK67Yh8aThtlUgUAqvW2o&#10;0nDYbycrECEasqb1hBp+MMA6v7/LTGr9QAVed7ESHEIhNRrqGLtUylDW6EyY+g6JvZPvnYks+0ra&#10;3gwc7lo5V2ohnWmIP9Smw9cay/Pu4jS8fZtPW0TEp+2iOLx/7Tcfz0Ol9ePDuHkBEXGMNxj+6nN1&#10;yLnT0V/IBtGyXs2Z1DCZLRMQDCwTxZcjO4lSIPNM/p+Q/wIAAP//AwBQSwECLQAUAAYACAAAACEA&#10;toM4kv4AAADhAQAAEwAAAAAAAAAAAAAAAAAAAAAAW0NvbnRlbnRfVHlwZXNdLnhtbFBLAQItABQA&#10;BgAIAAAAIQA4/SH/1gAAAJQBAAALAAAAAAAAAAAAAAAAAC8BAABfcmVscy8ucmVsc1BLAQItABQA&#10;BgAIAAAAIQD+b6L6xgIAANsFAAAOAAAAAAAAAAAAAAAAAC4CAABkcnMvZTJvRG9jLnhtbFBLAQIt&#10;ABQABgAIAAAAIQBBohhV3wAAAAoBAAAPAAAAAAAAAAAAAAAAACAFAABkcnMvZG93bnJldi54bWxQ&#10;SwUGAAAAAAQABADzAAAALAYAAAAA&#10;" o:allowincell="f" filled="f" fillcolor="#ffb9bb" stroked="f">
            <v:fill opacity="19789f"/>
            <v:textbox>
              <w:txbxContent>
                <w:p w:rsidR="0070532D" w:rsidRPr="00A1341A" w:rsidRDefault="0070532D" w:rsidP="0070532D">
                  <w:pPr>
                    <w:jc w:val="both"/>
                    <w:rPr>
                      <w:rFonts w:ascii="Verdana" w:hAnsi="Verdana"/>
                      <w:b/>
                      <w:color w:val="008000"/>
                      <w:lang w:val="ro-RO"/>
                    </w:rPr>
                  </w:pPr>
                  <w:r w:rsidRPr="00A1341A">
                    <w:rPr>
                      <w:rFonts w:ascii="Verdana" w:hAnsi="Verdana"/>
                      <w:b/>
                      <w:color w:val="008000"/>
                      <w:lang w:val="ro-RO"/>
                    </w:rPr>
                    <w:t>Compania de Asigurări de Viaţă SIGUR-ASIGUR SA</w:t>
                  </w:r>
                </w:p>
                <w:p w:rsidR="0070532D" w:rsidRDefault="0070532D" w:rsidP="0070532D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</w:pPr>
                  <w:r w:rsidRPr="002B35B7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str.</w:t>
                  </w:r>
                  <w:r w:rsidR="00C20306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Tricolorului, 40</w:t>
                  </w:r>
                  <w:r w:rsidR="00BB0769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, of.1,2,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 xml:space="preserve"> MD-20</w:t>
                  </w:r>
                  <w:r w:rsidR="00C20306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12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 xml:space="preserve"> Chişinău, </w:t>
                  </w:r>
                  <w:r w:rsidRPr="002B35B7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tel/fax: 2</w:t>
                  </w:r>
                  <w:r w:rsidR="00EF23E6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56010</w:t>
                  </w:r>
                  <w:r w:rsidRPr="002B35B7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,</w:t>
                  </w:r>
                </w:p>
                <w:p w:rsidR="0070532D" w:rsidRDefault="0070532D" w:rsidP="0070532D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</w:pPr>
                  <w:r w:rsidRPr="002B35B7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tel.: 256000,</w:t>
                  </w:r>
                  <w:r w:rsidRPr="00FB76BE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 xml:space="preserve"> </w:t>
                  </w:r>
                  <w:r w:rsidRPr="002B35B7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2560</w:t>
                  </w:r>
                  <w:r w:rsidR="004B3311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09</w:t>
                  </w:r>
                  <w:r w:rsidRPr="002B35B7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,</w:t>
                  </w:r>
                  <w:r w:rsidR="004B3311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 xml:space="preserve"> 256010</w:t>
                  </w:r>
                  <w:r w:rsidRPr="00FB76BE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E-mail: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sigurasigur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@mdl.net</w:t>
                  </w:r>
                  <w:r w:rsidR="004B3311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, mob.079-27-82-62</w:t>
                  </w:r>
                </w:p>
                <w:p w:rsidR="00DB6D03" w:rsidRDefault="0070532D" w:rsidP="0070532D">
                  <w:pPr>
                    <w:jc w:val="both"/>
                    <w:rPr>
                      <w:rFonts w:ascii="Verdana" w:hAnsi="Verdana"/>
                      <w:color w:val="FF0000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 xml:space="preserve">cod fiscal </w:t>
                  </w:r>
                  <w:r w:rsidRPr="002B35B7">
                    <w:rPr>
                      <w:rFonts w:ascii="Verdana" w:hAnsi="Verdana"/>
                      <w:color w:val="000000"/>
                      <w:sz w:val="18"/>
                      <w:szCs w:val="18"/>
                      <w:lang w:val="ro-RO"/>
                    </w:rPr>
                    <w:t>1002600053555,</w:t>
                  </w:r>
                  <w:r w:rsidRPr="002B35B7">
                    <w:rPr>
                      <w:rFonts w:ascii="Verdana" w:hAnsi="Verdana"/>
                      <w:color w:val="FF0000"/>
                      <w:sz w:val="18"/>
                      <w:szCs w:val="18"/>
                      <w:lang w:val="ro-RO"/>
                    </w:rPr>
                    <w:t xml:space="preserve"> </w:t>
                  </w:r>
                  <w:r w:rsidR="00202964">
                    <w:rPr>
                      <w:rFonts w:ascii="Verdana" w:hAnsi="Verdana"/>
                      <w:color w:val="FF0000"/>
                      <w:sz w:val="18"/>
                      <w:szCs w:val="18"/>
                      <w:lang w:val="ro-RO"/>
                    </w:rPr>
                    <w:t xml:space="preserve">IBAN MD58VI000002224003352MDL, </w:t>
                  </w:r>
                </w:p>
                <w:p w:rsidR="0070532D" w:rsidRDefault="00202964" w:rsidP="0070532D">
                  <w:pPr>
                    <w:jc w:val="both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sz w:val="18"/>
                      <w:szCs w:val="18"/>
                      <w:lang w:val="ro-RO"/>
                    </w:rPr>
                    <w:t>BC „Victoriabank” SA, fil. 3, VICBMD</w:t>
                  </w:r>
                  <w:r w:rsidR="00DB6D03">
                    <w:rPr>
                      <w:rFonts w:ascii="Verdana" w:hAnsi="Verdana"/>
                      <w:color w:val="FF0000"/>
                      <w:sz w:val="18"/>
                      <w:szCs w:val="18"/>
                      <w:lang w:val="ro-RO"/>
                    </w:rPr>
                    <w:t xml:space="preserve">2X416, </w:t>
                  </w:r>
                  <w:r w:rsidR="0070532D" w:rsidRPr="002B35B7">
                    <w:rPr>
                      <w:rFonts w:ascii="Verdana" w:hAnsi="Verdana"/>
                      <w:color w:val="FF0000"/>
                      <w:sz w:val="18"/>
                      <w:szCs w:val="18"/>
                      <w:lang w:val="ro-RO"/>
                    </w:rPr>
                    <w:t xml:space="preserve">Capitalul social </w:t>
                  </w:r>
                  <w:r w:rsidR="0070532D" w:rsidRPr="00E25746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 xml:space="preserve">67400000 </w:t>
                  </w:r>
                  <w:r w:rsidR="0070532D" w:rsidRPr="002B35B7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MDL</w:t>
                  </w:r>
                </w:p>
                <w:p w:rsidR="0070532D" w:rsidRDefault="00DB6D03" w:rsidP="0070532D">
                  <w:pPr>
                    <w:jc w:val="both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A</w:t>
                  </w:r>
                  <w:r w:rsidR="0070532D" w:rsidRPr="002B35B7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dministratorul – Certan Sergiu</w:t>
                  </w:r>
                </w:p>
                <w:p w:rsidR="00387E19" w:rsidRPr="0070532D" w:rsidRDefault="00387E19" w:rsidP="00387E19">
                  <w:pPr>
                    <w:rPr>
                      <w:rFonts w:ascii="Trebuchet MS" w:hAnsi="Trebuchet MS"/>
                      <w:color w:val="000000"/>
                      <w:lang w:val="en-US"/>
                    </w:rPr>
                  </w:pPr>
                </w:p>
                <w:p w:rsidR="00387E19" w:rsidRDefault="00387E19" w:rsidP="00387E19">
                  <w:pPr>
                    <w:rPr>
                      <w:rFonts w:ascii="Trebuchet MS" w:hAnsi="Trebuchet MS"/>
                      <w:color w:val="000000"/>
                      <w:lang w:val="ro-RO"/>
                    </w:rPr>
                  </w:pPr>
                </w:p>
                <w:p w:rsidR="00387E19" w:rsidRDefault="00387E19" w:rsidP="00387E1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4D67A2">
        <w:rPr>
          <w:noProof/>
          <w:lang w:val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-114300</wp:posOffset>
            </wp:positionV>
            <wp:extent cx="1422400" cy="1092200"/>
            <wp:effectExtent l="0" t="0" r="6350" b="0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E19" w:rsidRDefault="00387E19" w:rsidP="00387E19">
      <w:pPr>
        <w:shd w:val="clear" w:color="auto" w:fill="FFFFFF"/>
        <w:rPr>
          <w:b/>
          <w:color w:val="008000"/>
          <w:lang w:val="ro-RO"/>
        </w:rPr>
      </w:pPr>
    </w:p>
    <w:p w:rsidR="00387E19" w:rsidRDefault="00387E19" w:rsidP="00387E19">
      <w:pPr>
        <w:shd w:val="clear" w:color="auto" w:fill="FFFFFF"/>
        <w:rPr>
          <w:b/>
          <w:color w:val="008000"/>
          <w:lang w:val="ro-RO"/>
        </w:rPr>
      </w:pPr>
    </w:p>
    <w:p w:rsidR="00387E19" w:rsidRDefault="00387E19" w:rsidP="00387E19">
      <w:pPr>
        <w:shd w:val="clear" w:color="auto" w:fill="FFFFFF"/>
        <w:rPr>
          <w:b/>
          <w:color w:val="008000"/>
          <w:lang w:val="ro-RO"/>
        </w:rPr>
      </w:pPr>
    </w:p>
    <w:p w:rsidR="00387E19" w:rsidRDefault="00387E19" w:rsidP="00387E19">
      <w:pPr>
        <w:shd w:val="clear" w:color="auto" w:fill="FFFFFF"/>
        <w:rPr>
          <w:b/>
          <w:color w:val="008000"/>
          <w:lang w:val="ro-RO"/>
        </w:rPr>
      </w:pPr>
    </w:p>
    <w:bookmarkEnd w:id="0"/>
    <w:p w:rsidR="00387E19" w:rsidRDefault="00387E19" w:rsidP="00387E19">
      <w:pPr>
        <w:shd w:val="clear" w:color="auto" w:fill="FFFFFF"/>
        <w:rPr>
          <w:b/>
          <w:color w:val="008000"/>
          <w:lang w:val="ro-RO"/>
        </w:rPr>
      </w:pPr>
    </w:p>
    <w:tbl>
      <w:tblPr>
        <w:tblW w:w="0" w:type="auto"/>
        <w:tblBorders>
          <w:top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9832"/>
      </w:tblGrid>
      <w:tr w:rsidR="00387E19">
        <w:tc>
          <w:tcPr>
            <w:tcW w:w="9832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E19" w:rsidRDefault="00387E19" w:rsidP="00553D2E">
            <w:pPr>
              <w:rPr>
                <w:b/>
                <w:color w:val="008000"/>
                <w:lang w:val="ro-RO"/>
              </w:rPr>
            </w:pPr>
          </w:p>
        </w:tc>
      </w:tr>
    </w:tbl>
    <w:p w:rsidR="00BB7171" w:rsidRDefault="00BB7171" w:rsidP="00BB7171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052642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бращение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к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страхователям</w:t>
      </w:r>
      <w:proofErr w:type="spellEnd"/>
      <w:r w:rsidRPr="00F46FB8">
        <w:rPr>
          <w:rFonts w:eastAsia="Calibri"/>
          <w:b/>
          <w:color w:val="008000"/>
          <w:sz w:val="28"/>
          <w:szCs w:val="28"/>
          <w:lang w:eastAsia="en-US"/>
        </w:rPr>
        <w:t xml:space="preserve"> КСЖ</w:t>
      </w:r>
      <w:r w:rsidRPr="00F46FB8">
        <w:rPr>
          <w:rFonts w:eastAsia="Calibri"/>
          <w:b/>
          <w:sz w:val="28"/>
          <w:szCs w:val="28"/>
          <w:lang w:eastAsia="en-US"/>
        </w:rPr>
        <w:t xml:space="preserve"> </w:t>
      </w:r>
      <w:r w:rsidRPr="00F46FB8">
        <w:rPr>
          <w:rFonts w:eastAsia="Calibri"/>
          <w:b/>
          <w:color w:val="008000"/>
          <w:sz w:val="28"/>
          <w:szCs w:val="28"/>
          <w:lang w:eastAsia="en-US"/>
        </w:rPr>
        <w:t>“</w:t>
      </w:r>
      <w:r w:rsidRPr="00F46FB8">
        <w:rPr>
          <w:rFonts w:eastAsia="Calibri"/>
          <w:b/>
          <w:color w:val="008000"/>
          <w:sz w:val="28"/>
          <w:szCs w:val="28"/>
          <w:lang w:val="en-US" w:eastAsia="en-US"/>
        </w:rPr>
        <w:t>Sigur</w:t>
      </w:r>
      <w:r w:rsidRPr="00F46FB8">
        <w:rPr>
          <w:rFonts w:eastAsia="Calibri"/>
          <w:b/>
          <w:color w:val="008000"/>
          <w:sz w:val="28"/>
          <w:szCs w:val="28"/>
          <w:lang w:eastAsia="en-US"/>
        </w:rPr>
        <w:t>-</w:t>
      </w:r>
      <w:r w:rsidRPr="00F46FB8">
        <w:rPr>
          <w:rFonts w:eastAsia="Calibri"/>
          <w:b/>
          <w:color w:val="008000"/>
          <w:sz w:val="28"/>
          <w:szCs w:val="28"/>
          <w:lang w:val="en-US" w:eastAsia="en-US"/>
        </w:rPr>
        <w:t>Asigur</w:t>
      </w:r>
      <w:r w:rsidRPr="00F46FB8">
        <w:rPr>
          <w:rFonts w:eastAsia="Calibri"/>
          <w:b/>
          <w:color w:val="008000"/>
          <w:sz w:val="28"/>
          <w:szCs w:val="28"/>
          <w:lang w:eastAsia="en-US"/>
        </w:rPr>
        <w:t>”</w:t>
      </w:r>
      <w:r w:rsidRPr="00F46FB8">
        <w:rPr>
          <w:rFonts w:eastAsia="Calibri"/>
          <w:b/>
          <w:sz w:val="28"/>
          <w:szCs w:val="28"/>
          <w:lang w:eastAsia="en-US"/>
        </w:rPr>
        <w:t xml:space="preserve"> </w:t>
      </w:r>
      <w:r w:rsidRPr="00F46FB8">
        <w:rPr>
          <w:rFonts w:eastAsia="Calibri"/>
          <w:b/>
          <w:color w:val="008000"/>
          <w:sz w:val="28"/>
          <w:szCs w:val="28"/>
          <w:lang w:eastAsia="en-US"/>
        </w:rPr>
        <w:t>АО</w:t>
      </w:r>
      <w:r w:rsidRPr="00F46FB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B7171" w:rsidRPr="00A74DA6" w:rsidRDefault="00BB7171" w:rsidP="00A74DA6">
      <w:pPr>
        <w:spacing w:after="200"/>
        <w:jc w:val="center"/>
        <w:rPr>
          <w:rFonts w:eastAsia="Calibri"/>
          <w:b/>
          <w:sz w:val="28"/>
          <w:szCs w:val="28"/>
          <w:lang w:val="ru-RU"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Отчёт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менеджмента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Компании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F46FB8">
        <w:rPr>
          <w:rFonts w:eastAsia="Calibri"/>
          <w:b/>
          <w:sz w:val="28"/>
          <w:szCs w:val="28"/>
          <w:lang w:eastAsia="en-US"/>
        </w:rPr>
        <w:t>за</w:t>
      </w:r>
      <w:proofErr w:type="spellEnd"/>
      <w:r w:rsidRPr="00F46FB8">
        <w:rPr>
          <w:rFonts w:eastAsia="Calibri"/>
          <w:b/>
          <w:sz w:val="28"/>
          <w:szCs w:val="28"/>
          <w:lang w:eastAsia="en-US"/>
        </w:rPr>
        <w:t xml:space="preserve"> 201</w:t>
      </w:r>
      <w:r w:rsidR="00A74DA6" w:rsidRPr="00A74DA6">
        <w:rPr>
          <w:rFonts w:eastAsia="Calibri"/>
          <w:b/>
          <w:sz w:val="28"/>
          <w:szCs w:val="28"/>
          <w:lang w:val="ru-RU" w:eastAsia="en-US"/>
        </w:rPr>
        <w:t>9</w:t>
      </w:r>
      <w:proofErr w:type="spellStart"/>
      <w:r w:rsidRPr="00F46FB8">
        <w:rPr>
          <w:rFonts w:eastAsia="Calibri"/>
          <w:b/>
          <w:sz w:val="28"/>
          <w:szCs w:val="28"/>
          <w:lang w:eastAsia="en-US"/>
        </w:rPr>
        <w:t>-й</w:t>
      </w:r>
      <w:proofErr w:type="spellEnd"/>
      <w:r w:rsidRPr="00F46FB8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F46FB8">
        <w:rPr>
          <w:rFonts w:eastAsia="Calibri"/>
          <w:b/>
          <w:sz w:val="28"/>
          <w:szCs w:val="28"/>
          <w:lang w:eastAsia="en-US"/>
        </w:rPr>
        <w:t>год</w:t>
      </w:r>
      <w:proofErr w:type="spellEnd"/>
    </w:p>
    <w:p w:rsidR="00BB7171" w:rsidRPr="00F46FB8" w:rsidRDefault="00BB7171" w:rsidP="00BB7171">
      <w:pPr>
        <w:spacing w:after="200" w:line="276" w:lineRule="auto"/>
        <w:jc w:val="center"/>
        <w:rPr>
          <w:rFonts w:eastAsia="Calibri"/>
          <w:color w:val="000000"/>
          <w:lang w:val="ro-RO" w:eastAsia="en-US"/>
        </w:rPr>
      </w:pPr>
      <w:r w:rsidRPr="00F46FB8">
        <w:rPr>
          <w:rFonts w:eastAsia="Calibri"/>
          <w:color w:val="000000"/>
          <w:lang w:eastAsia="en-US"/>
        </w:rPr>
        <w:t>Уважаемые страхователи Компании</w:t>
      </w:r>
      <w:r w:rsidRPr="00F46FB8">
        <w:rPr>
          <w:rFonts w:eastAsia="Calibri"/>
          <w:color w:val="000000"/>
          <w:lang w:val="ro-RO" w:eastAsia="en-US"/>
        </w:rPr>
        <w:t>,</w:t>
      </w:r>
    </w:p>
    <w:p w:rsidR="00BB7171" w:rsidRPr="006529BF" w:rsidRDefault="0055669A" w:rsidP="00BB7171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inherit" w:hAnsi="inherit"/>
          <w:color w:val="212121"/>
          <w:sz w:val="24"/>
        </w:rPr>
      </w:pPr>
      <w:r>
        <w:tab/>
      </w:r>
      <w:r w:rsidR="00A74DA6">
        <w:rPr>
          <w:rFonts w:ascii="inherit" w:hAnsi="inherit"/>
          <w:color w:val="212121"/>
          <w:sz w:val="24"/>
          <w:lang w:val="ru-RU"/>
        </w:rPr>
        <w:t>В течение 201</w:t>
      </w:r>
      <w:r w:rsidR="00A74DA6" w:rsidRPr="00A74DA6">
        <w:rPr>
          <w:rFonts w:ascii="inherit" w:hAnsi="inherit"/>
          <w:color w:val="212121"/>
          <w:sz w:val="24"/>
          <w:lang w:val="ru-RU"/>
        </w:rPr>
        <w:t>9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 года </w:t>
      </w:r>
      <w:r w:rsidR="00BB7171" w:rsidRPr="009E70DC">
        <w:rPr>
          <w:rFonts w:ascii="Times New Roman" w:hAnsi="Times New Roman" w:cs="Times New Roman"/>
          <w:b/>
          <w:color w:val="008000"/>
          <w:sz w:val="22"/>
          <w:szCs w:val="22"/>
        </w:rPr>
        <w:t>SIGUR-ASIGUR</w:t>
      </w:r>
      <w:r w:rsidR="00BB7171" w:rsidRPr="00413F6C">
        <w:rPr>
          <w:b/>
          <w:color w:val="008000"/>
          <w:sz w:val="22"/>
          <w:szCs w:val="22"/>
        </w:rPr>
        <w:t xml:space="preserve"> </w:t>
      </w:r>
      <w:r w:rsidR="00BB7171" w:rsidRPr="000B6FFC">
        <w:rPr>
          <w:rFonts w:ascii="inherit" w:hAnsi="inherit"/>
          <w:color w:val="212121"/>
          <w:sz w:val="24"/>
          <w:lang w:val="ru-RU"/>
        </w:rPr>
        <w:t xml:space="preserve">занималась </w:t>
      </w:r>
      <w:r w:rsidR="007375B8">
        <w:rPr>
          <w:rFonts w:ascii="inherit" w:hAnsi="inherit"/>
          <w:color w:val="212121"/>
          <w:sz w:val="24"/>
          <w:lang w:val="ru-RU"/>
        </w:rPr>
        <w:t xml:space="preserve">практически </w:t>
      </w:r>
      <w:r w:rsidR="00BB7171" w:rsidRPr="006529BF">
        <w:rPr>
          <w:rFonts w:ascii="inherit" w:hAnsi="inherit"/>
          <w:color w:val="212121"/>
          <w:sz w:val="24"/>
          <w:lang w:val="ru-RU"/>
        </w:rPr>
        <w:t>только выплат</w:t>
      </w:r>
      <w:r w:rsidR="007375B8">
        <w:rPr>
          <w:rFonts w:ascii="inherit" w:hAnsi="inherit"/>
          <w:color w:val="212121"/>
          <w:sz w:val="24"/>
          <w:lang w:val="ru-RU"/>
        </w:rPr>
        <w:t>ами по договорам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 страхования жизни: с истекшим сроком действия, </w:t>
      </w:r>
      <w:r w:rsidR="007375B8">
        <w:rPr>
          <w:rFonts w:ascii="inherit" w:hAnsi="inherit"/>
          <w:color w:val="212121"/>
          <w:sz w:val="24"/>
          <w:lang w:val="ru-RU"/>
        </w:rPr>
        <w:t xml:space="preserve">с 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досрочным </w:t>
      </w:r>
      <w:r w:rsidR="00441469">
        <w:rPr>
          <w:rFonts w:ascii="inherit" w:hAnsi="inherit"/>
          <w:color w:val="212121"/>
          <w:sz w:val="24"/>
          <w:lang w:val="ru-RU"/>
        </w:rPr>
        <w:t>растор</w:t>
      </w:r>
      <w:r w:rsidR="007375B8">
        <w:rPr>
          <w:rFonts w:ascii="inherit" w:hAnsi="inherit"/>
          <w:color w:val="212121"/>
          <w:sz w:val="24"/>
          <w:lang w:val="ru-RU"/>
        </w:rPr>
        <w:t>жением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, со страховыми случаями и </w:t>
      </w:r>
      <w:r w:rsidR="007375B8">
        <w:rPr>
          <w:rFonts w:ascii="inherit" w:hAnsi="inherit"/>
          <w:color w:val="212121"/>
          <w:sz w:val="24"/>
          <w:lang w:val="ru-RU"/>
        </w:rPr>
        <w:t xml:space="preserve">с </w:t>
      </w:r>
      <w:r w:rsidR="00BB7171" w:rsidRPr="000B6FFC">
        <w:rPr>
          <w:rFonts w:ascii="inherit" w:hAnsi="inherit"/>
          <w:color w:val="212121"/>
          <w:sz w:val="24"/>
          <w:lang w:val="ru-RU"/>
        </w:rPr>
        <w:t>ежемесячной выплатой дополнительных пенсий</w:t>
      </w:r>
      <w:r w:rsidR="00BB7171" w:rsidRPr="006529BF">
        <w:rPr>
          <w:rFonts w:ascii="inherit" w:hAnsi="inherit"/>
          <w:color w:val="212121"/>
          <w:sz w:val="24"/>
          <w:lang w:val="ru-RU"/>
        </w:rPr>
        <w:t>. В обще</w:t>
      </w:r>
      <w:r w:rsidR="00A74DA6">
        <w:rPr>
          <w:rFonts w:ascii="inherit" w:hAnsi="inherit"/>
          <w:color w:val="212121"/>
          <w:sz w:val="24"/>
          <w:lang w:val="ru-RU"/>
        </w:rPr>
        <w:t xml:space="preserve">й сложности было произведено </w:t>
      </w:r>
      <w:r w:rsidR="00A74DA6" w:rsidRPr="00A74DA6">
        <w:rPr>
          <w:rFonts w:ascii="inherit" w:hAnsi="inherit"/>
          <w:color w:val="212121"/>
          <w:sz w:val="24"/>
          <w:lang w:val="ru-RU"/>
        </w:rPr>
        <w:t>161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 платежей </w:t>
      </w:r>
      <w:r w:rsidR="00BB7171" w:rsidRPr="000B6FFC">
        <w:rPr>
          <w:rFonts w:ascii="inherit" w:hAnsi="inherit"/>
          <w:color w:val="212121"/>
          <w:sz w:val="24"/>
          <w:lang w:val="ru-RU"/>
        </w:rPr>
        <w:t xml:space="preserve">на сумму </w:t>
      </w:r>
      <w:r w:rsidR="00027ADB">
        <w:rPr>
          <w:rFonts w:ascii="inherit" w:hAnsi="inherit"/>
          <w:color w:val="212121"/>
          <w:sz w:val="24"/>
          <w:lang w:val="ru-RU"/>
        </w:rPr>
        <w:t>2074,</w:t>
      </w:r>
      <w:r w:rsidR="00A74DA6" w:rsidRPr="00A74DA6">
        <w:rPr>
          <w:rFonts w:ascii="inherit" w:hAnsi="inherit"/>
          <w:color w:val="212121"/>
          <w:sz w:val="24"/>
          <w:lang w:val="ru-RU"/>
        </w:rPr>
        <w:t>09</w:t>
      </w:r>
      <w:r w:rsidR="00BB7171" w:rsidRPr="000B6FFC">
        <w:rPr>
          <w:rFonts w:ascii="inherit" w:hAnsi="inherit"/>
          <w:color w:val="212121"/>
          <w:sz w:val="24"/>
          <w:lang w:val="ru-RU"/>
        </w:rPr>
        <w:t xml:space="preserve"> тыс. леев 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(2017 год - 4390,51 </w:t>
      </w:r>
      <w:r w:rsidR="00BB7171" w:rsidRPr="000B6FFC">
        <w:rPr>
          <w:rFonts w:ascii="inherit" w:hAnsi="inherit"/>
          <w:color w:val="212121"/>
          <w:sz w:val="24"/>
          <w:lang w:val="ru-RU"/>
        </w:rPr>
        <w:t>тыс. леев</w:t>
      </w:r>
      <w:r w:rsidR="00A74DA6">
        <w:rPr>
          <w:rFonts w:ascii="inherit" w:hAnsi="inherit"/>
          <w:color w:val="212121"/>
          <w:sz w:val="24"/>
          <w:lang w:val="ru-RU"/>
        </w:rPr>
        <w:t>, 2018 год – 5897,52</w:t>
      </w:r>
      <w:r w:rsidR="00027ADB">
        <w:rPr>
          <w:rFonts w:ascii="inherit" w:hAnsi="inherit"/>
          <w:color w:val="212121"/>
          <w:sz w:val="24"/>
          <w:lang w:val="ru-RU"/>
        </w:rPr>
        <w:t xml:space="preserve"> тыс</w:t>
      </w:r>
      <w:proofErr w:type="gramStart"/>
      <w:r w:rsidR="00027ADB">
        <w:rPr>
          <w:rFonts w:ascii="inherit" w:hAnsi="inherit"/>
          <w:color w:val="212121"/>
          <w:sz w:val="24"/>
          <w:lang w:val="ru-RU"/>
        </w:rPr>
        <w:t>.л</w:t>
      </w:r>
      <w:proofErr w:type="gramEnd"/>
      <w:r w:rsidR="00027ADB">
        <w:rPr>
          <w:rFonts w:ascii="inherit" w:hAnsi="inherit"/>
          <w:color w:val="212121"/>
          <w:sz w:val="24"/>
          <w:lang w:val="ru-RU"/>
        </w:rPr>
        <w:t>еев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), из которых </w:t>
      </w:r>
      <w:r w:rsidR="00A74DA6">
        <w:rPr>
          <w:rFonts w:ascii="inherit" w:hAnsi="inherit"/>
          <w:color w:val="212121"/>
          <w:sz w:val="24"/>
          <w:lang w:val="ru-RU"/>
        </w:rPr>
        <w:t>821,09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 </w:t>
      </w:r>
      <w:r w:rsidR="00BB7171" w:rsidRPr="000B6FFC">
        <w:rPr>
          <w:rFonts w:ascii="inherit" w:hAnsi="inherit"/>
          <w:color w:val="212121"/>
          <w:sz w:val="24"/>
          <w:lang w:val="ru-RU"/>
        </w:rPr>
        <w:t xml:space="preserve">тыс. леев 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- выплата сумм </w:t>
      </w:r>
      <w:r w:rsidR="00BB7171" w:rsidRPr="000B6FFC">
        <w:rPr>
          <w:rFonts w:ascii="inherit" w:hAnsi="inherit"/>
          <w:color w:val="212121"/>
          <w:sz w:val="24"/>
          <w:lang w:val="ru-RU"/>
        </w:rPr>
        <w:t xml:space="preserve">по </w:t>
      </w:r>
      <w:r w:rsidR="00BB7171" w:rsidRPr="006529BF">
        <w:rPr>
          <w:rFonts w:ascii="inherit" w:hAnsi="inherit"/>
          <w:color w:val="212121"/>
          <w:sz w:val="24"/>
          <w:lang w:val="ru-RU"/>
        </w:rPr>
        <w:t>расторженным</w:t>
      </w:r>
      <w:r w:rsidR="00BB7171" w:rsidRPr="000B6FFC">
        <w:rPr>
          <w:rFonts w:ascii="inherit" w:hAnsi="inherit"/>
          <w:color w:val="212121"/>
          <w:sz w:val="24"/>
          <w:lang w:val="ru-RU"/>
        </w:rPr>
        <w:t xml:space="preserve"> досрочно по требованию клиент</w:t>
      </w:r>
      <w:r w:rsidR="007375B8">
        <w:rPr>
          <w:rFonts w:ascii="inherit" w:hAnsi="inherit"/>
          <w:color w:val="212121"/>
          <w:sz w:val="24"/>
          <w:lang w:val="ru-RU"/>
        </w:rPr>
        <w:t>ов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 </w:t>
      </w:r>
      <w:r w:rsidR="007375B8" w:rsidRPr="000B6FFC">
        <w:rPr>
          <w:rFonts w:ascii="inherit" w:hAnsi="inherit"/>
          <w:color w:val="212121"/>
          <w:sz w:val="24"/>
          <w:lang w:val="ru-RU"/>
        </w:rPr>
        <w:t>договорам</w:t>
      </w:r>
      <w:r w:rsidR="007375B8" w:rsidRPr="006529BF">
        <w:rPr>
          <w:rFonts w:ascii="inherit" w:hAnsi="inherit"/>
          <w:color w:val="212121"/>
          <w:sz w:val="24"/>
          <w:lang w:val="ru-RU"/>
        </w:rPr>
        <w:t xml:space="preserve"> 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и </w:t>
      </w:r>
      <w:r w:rsidR="00BB7171" w:rsidRPr="000B6FFC">
        <w:rPr>
          <w:rFonts w:ascii="inherit" w:hAnsi="inherit"/>
          <w:color w:val="212121"/>
          <w:sz w:val="24"/>
          <w:lang w:val="ru-RU"/>
        </w:rPr>
        <w:t>страховые возмещения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, а </w:t>
      </w:r>
      <w:r w:rsidR="00A74DA6">
        <w:rPr>
          <w:rFonts w:ascii="inherit" w:hAnsi="inherit"/>
          <w:color w:val="212121"/>
          <w:sz w:val="24"/>
          <w:lang w:val="ru-RU"/>
        </w:rPr>
        <w:t>1252,99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 тыс. леев - выплат</w:t>
      </w:r>
      <w:r w:rsidR="007375B8">
        <w:rPr>
          <w:rFonts w:ascii="inherit" w:hAnsi="inherit"/>
          <w:color w:val="212121"/>
          <w:sz w:val="24"/>
          <w:lang w:val="ru-RU"/>
        </w:rPr>
        <w:t>ы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 по истекшим договорам и дополнительны</w:t>
      </w:r>
      <w:r w:rsidR="007375B8">
        <w:rPr>
          <w:rFonts w:ascii="inherit" w:hAnsi="inherit"/>
          <w:color w:val="212121"/>
          <w:sz w:val="24"/>
          <w:lang w:val="ru-RU"/>
        </w:rPr>
        <w:t>м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 ежемесячны</w:t>
      </w:r>
      <w:r w:rsidR="007375B8">
        <w:rPr>
          <w:rFonts w:ascii="inherit" w:hAnsi="inherit"/>
          <w:color w:val="212121"/>
          <w:sz w:val="24"/>
          <w:lang w:val="ru-RU"/>
        </w:rPr>
        <w:t>м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 пенси</w:t>
      </w:r>
      <w:r w:rsidR="007375B8">
        <w:rPr>
          <w:rFonts w:ascii="inherit" w:hAnsi="inherit"/>
          <w:color w:val="212121"/>
          <w:sz w:val="24"/>
          <w:lang w:val="ru-RU"/>
        </w:rPr>
        <w:t>ям</w:t>
      </w:r>
      <w:r w:rsidR="00BB7171" w:rsidRPr="006529BF">
        <w:rPr>
          <w:rFonts w:ascii="inherit" w:hAnsi="inherit"/>
          <w:color w:val="212121"/>
          <w:sz w:val="24"/>
          <w:lang w:val="ru-RU"/>
        </w:rPr>
        <w:t xml:space="preserve">. Другие виды деятельности в соответствии с действующим законодательством мы </w:t>
      </w:r>
      <w:r w:rsidR="007375B8">
        <w:rPr>
          <w:rFonts w:ascii="inherit" w:hAnsi="inherit"/>
          <w:color w:val="212121"/>
          <w:sz w:val="24"/>
          <w:lang w:val="ru-RU"/>
        </w:rPr>
        <w:t xml:space="preserve">и </w:t>
      </w:r>
      <w:r w:rsidR="00BB7171" w:rsidRPr="006529BF">
        <w:rPr>
          <w:rFonts w:ascii="inherit" w:hAnsi="inherit"/>
          <w:color w:val="212121"/>
          <w:sz w:val="24"/>
          <w:lang w:val="ru-RU"/>
        </w:rPr>
        <w:t>не имели права осуществлять.</w:t>
      </w:r>
    </w:p>
    <w:p w:rsidR="00A74DA6" w:rsidRDefault="00BB7171" w:rsidP="00BB7171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inherit" w:hAnsi="inherit"/>
          <w:color w:val="212121"/>
          <w:sz w:val="24"/>
          <w:lang w:val="ru-RU"/>
        </w:rPr>
      </w:pPr>
      <w:r>
        <w:rPr>
          <w:rFonts w:ascii="inherit" w:hAnsi="inherit"/>
          <w:color w:val="212121"/>
          <w:sz w:val="24"/>
          <w:lang w:val="ru-RU"/>
        </w:rPr>
        <w:tab/>
      </w:r>
      <w:proofErr w:type="gramStart"/>
      <w:r w:rsidR="008773CB">
        <w:rPr>
          <w:rFonts w:ascii="inherit" w:hAnsi="inherit"/>
          <w:color w:val="212121"/>
          <w:sz w:val="24"/>
          <w:lang w:val="ru-RU"/>
        </w:rPr>
        <w:t>В целом з</w:t>
      </w:r>
      <w:r w:rsidR="007375B8">
        <w:rPr>
          <w:rFonts w:ascii="inherit" w:hAnsi="inherit"/>
          <w:color w:val="212121"/>
          <w:sz w:val="24"/>
          <w:lang w:val="ru-RU"/>
        </w:rPr>
        <w:t>а</w:t>
      </w:r>
      <w:r w:rsidR="00A74DA6">
        <w:rPr>
          <w:rFonts w:ascii="inherit" w:hAnsi="inherit"/>
          <w:color w:val="212121"/>
          <w:sz w:val="24"/>
          <w:lang w:val="ru-RU"/>
        </w:rPr>
        <w:t xml:space="preserve"> первые три</w:t>
      </w:r>
      <w:r w:rsidRPr="006529BF">
        <w:rPr>
          <w:rFonts w:ascii="inherit" w:hAnsi="inherit"/>
          <w:color w:val="212121"/>
          <w:sz w:val="24"/>
          <w:lang w:val="ru-RU"/>
        </w:rPr>
        <w:t xml:space="preserve"> года после </w:t>
      </w:r>
      <w:r w:rsidRPr="000B6FFC">
        <w:rPr>
          <w:rFonts w:ascii="inherit" w:hAnsi="inherit"/>
          <w:color w:val="212121"/>
          <w:sz w:val="24"/>
          <w:lang w:val="ru-RU"/>
        </w:rPr>
        <w:t>добровольно</w:t>
      </w:r>
      <w:r w:rsidR="007375B8">
        <w:rPr>
          <w:rFonts w:ascii="inherit" w:hAnsi="inherit"/>
          <w:color w:val="212121"/>
          <w:sz w:val="24"/>
          <w:lang w:val="ru-RU"/>
        </w:rPr>
        <w:t xml:space="preserve">-вынужденного </w:t>
      </w:r>
      <w:r w:rsidRPr="000B6FFC">
        <w:rPr>
          <w:rFonts w:ascii="inherit" w:hAnsi="inherit"/>
          <w:color w:val="212121"/>
          <w:sz w:val="24"/>
          <w:lang w:val="ru-RU"/>
        </w:rPr>
        <w:t>возвра</w:t>
      </w:r>
      <w:r w:rsidR="007375B8">
        <w:rPr>
          <w:rFonts w:ascii="inherit" w:hAnsi="inherit"/>
          <w:color w:val="212121"/>
          <w:sz w:val="24"/>
          <w:lang w:val="ru-RU"/>
        </w:rPr>
        <w:t>та</w:t>
      </w:r>
      <w:r w:rsidRPr="000B6FFC">
        <w:rPr>
          <w:rFonts w:ascii="inherit" w:hAnsi="inherit"/>
          <w:color w:val="212121"/>
          <w:sz w:val="24"/>
          <w:lang w:val="ru-RU"/>
        </w:rPr>
        <w:t xml:space="preserve"> лицензии </w:t>
      </w:r>
      <w:r w:rsidR="00441469">
        <w:rPr>
          <w:rFonts w:ascii="inherit" w:hAnsi="inherit"/>
          <w:color w:val="212121"/>
          <w:sz w:val="24"/>
          <w:lang w:val="ru-RU"/>
        </w:rPr>
        <w:t>(01.04.2017- 31.03.201</w:t>
      </w:r>
      <w:r w:rsidR="00441469">
        <w:rPr>
          <w:rFonts w:ascii="inherit" w:hAnsi="inherit"/>
          <w:color w:val="212121"/>
          <w:sz w:val="24"/>
        </w:rPr>
        <w:t>9</w:t>
      </w:r>
      <w:r w:rsidRPr="006529BF">
        <w:rPr>
          <w:rFonts w:ascii="inherit" w:hAnsi="inherit"/>
          <w:color w:val="212121"/>
          <w:sz w:val="24"/>
          <w:lang w:val="ru-RU"/>
        </w:rPr>
        <w:t xml:space="preserve">) мы выплатили застрахованным </w:t>
      </w:r>
      <w:r w:rsidRPr="000B6FFC">
        <w:rPr>
          <w:rFonts w:ascii="inherit" w:hAnsi="inherit"/>
          <w:color w:val="212121"/>
          <w:sz w:val="24"/>
          <w:lang w:val="ru-RU"/>
        </w:rPr>
        <w:t xml:space="preserve">лицам </w:t>
      </w:r>
      <w:r w:rsidR="008773CB">
        <w:rPr>
          <w:rFonts w:ascii="inherit" w:hAnsi="inherit"/>
          <w:color w:val="212121"/>
          <w:sz w:val="24"/>
          <w:lang w:val="ru-RU"/>
        </w:rPr>
        <w:t xml:space="preserve">суммарно </w:t>
      </w:r>
      <w:r w:rsidR="00A74DA6">
        <w:rPr>
          <w:rFonts w:ascii="inherit" w:hAnsi="inherit"/>
          <w:color w:val="212121"/>
          <w:sz w:val="24"/>
          <w:lang w:val="ru-RU"/>
        </w:rPr>
        <w:t>12</w:t>
      </w:r>
      <w:r w:rsidR="00A74DA6">
        <w:rPr>
          <w:rFonts w:ascii="inherit" w:hAnsi="inherit" w:hint="eastAsia"/>
          <w:color w:val="212121"/>
          <w:sz w:val="24"/>
          <w:lang w:val="ru-RU"/>
        </w:rPr>
        <w:t> </w:t>
      </w:r>
      <w:r w:rsidR="00A74DA6">
        <w:rPr>
          <w:rFonts w:ascii="inherit" w:hAnsi="inherit"/>
          <w:color w:val="212121"/>
          <w:sz w:val="24"/>
          <w:lang w:val="ru-RU"/>
        </w:rPr>
        <w:t>147,32</w:t>
      </w:r>
      <w:r w:rsidRPr="000B6FFC">
        <w:rPr>
          <w:rFonts w:ascii="inherit" w:hAnsi="inherit"/>
          <w:color w:val="212121"/>
          <w:sz w:val="24"/>
          <w:lang w:val="ru-RU"/>
        </w:rPr>
        <w:t xml:space="preserve"> тыс. л</w:t>
      </w:r>
      <w:r w:rsidRPr="006529BF">
        <w:rPr>
          <w:rFonts w:ascii="inherit" w:hAnsi="inherit"/>
          <w:color w:val="212121"/>
          <w:sz w:val="24"/>
          <w:lang w:val="ru-RU"/>
        </w:rPr>
        <w:t>е</w:t>
      </w:r>
      <w:r w:rsidRPr="000B6FFC">
        <w:rPr>
          <w:rFonts w:ascii="inherit" w:hAnsi="inherit"/>
          <w:color w:val="212121"/>
          <w:sz w:val="24"/>
          <w:lang w:val="ru-RU"/>
        </w:rPr>
        <w:t xml:space="preserve">ев (получив только </w:t>
      </w:r>
      <w:r w:rsidR="00A74DA6">
        <w:rPr>
          <w:rFonts w:ascii="inherit" w:hAnsi="inherit"/>
          <w:color w:val="212121"/>
          <w:sz w:val="24"/>
          <w:lang w:val="ru-RU"/>
        </w:rPr>
        <w:t>2527,45</w:t>
      </w:r>
      <w:r w:rsidRPr="000B6FFC">
        <w:rPr>
          <w:rFonts w:ascii="inherit" w:hAnsi="inherit"/>
          <w:color w:val="212121"/>
          <w:sz w:val="24"/>
          <w:lang w:val="ru-RU"/>
        </w:rPr>
        <w:t xml:space="preserve"> тыс. л</w:t>
      </w:r>
      <w:r w:rsidRPr="006529BF">
        <w:rPr>
          <w:rFonts w:ascii="inherit" w:hAnsi="inherit"/>
          <w:color w:val="212121"/>
          <w:sz w:val="24"/>
          <w:lang w:val="ru-RU"/>
        </w:rPr>
        <w:t>еев страховых премий по</w:t>
      </w:r>
      <w:r w:rsidRPr="000B6FFC">
        <w:rPr>
          <w:rFonts w:ascii="inherit" w:hAnsi="inherit"/>
          <w:color w:val="212121"/>
          <w:sz w:val="24"/>
          <w:lang w:val="ru-RU"/>
        </w:rPr>
        <w:t xml:space="preserve"> «старым» договорам, заключенны</w:t>
      </w:r>
      <w:r w:rsidR="007375B8">
        <w:rPr>
          <w:rFonts w:ascii="inherit" w:hAnsi="inherit"/>
          <w:color w:val="212121"/>
          <w:sz w:val="24"/>
          <w:lang w:val="ru-RU"/>
        </w:rPr>
        <w:t>м до 01.04.</w:t>
      </w:r>
      <w:r w:rsidRPr="006529BF">
        <w:rPr>
          <w:rFonts w:ascii="inherit" w:hAnsi="inherit"/>
          <w:color w:val="212121"/>
          <w:sz w:val="24"/>
          <w:lang w:val="ru-RU"/>
        </w:rPr>
        <w:t>2017</w:t>
      </w:r>
      <w:r w:rsidR="007375B8">
        <w:rPr>
          <w:rFonts w:ascii="inherit" w:hAnsi="inherit"/>
          <w:color w:val="212121"/>
          <w:sz w:val="24"/>
          <w:lang w:val="ru-RU"/>
        </w:rPr>
        <w:t xml:space="preserve"> г.</w:t>
      </w:r>
      <w:r w:rsidRPr="006529BF">
        <w:rPr>
          <w:rFonts w:ascii="inherit" w:hAnsi="inherit"/>
          <w:color w:val="212121"/>
          <w:sz w:val="24"/>
          <w:lang w:val="ru-RU"/>
        </w:rPr>
        <w:t>,</w:t>
      </w:r>
      <w:r w:rsidR="007375B8">
        <w:rPr>
          <w:rFonts w:ascii="inherit" w:hAnsi="inherit"/>
          <w:color w:val="212121"/>
          <w:sz w:val="24"/>
          <w:lang w:val="ru-RU"/>
        </w:rPr>
        <w:t xml:space="preserve"> т.е. </w:t>
      </w:r>
      <w:r w:rsidRPr="006529BF">
        <w:rPr>
          <w:rFonts w:ascii="inherit" w:hAnsi="inherit"/>
          <w:color w:val="212121"/>
          <w:sz w:val="24"/>
          <w:lang w:val="ru-RU"/>
        </w:rPr>
        <w:t xml:space="preserve">в </w:t>
      </w:r>
      <w:r w:rsidR="00A74DA6">
        <w:rPr>
          <w:rFonts w:ascii="inherit" w:hAnsi="inherit"/>
          <w:color w:val="212121"/>
          <w:sz w:val="24"/>
          <w:lang w:val="ru-RU"/>
        </w:rPr>
        <w:t>4,8</w:t>
      </w:r>
      <w:r w:rsidRPr="006529BF">
        <w:rPr>
          <w:rFonts w:ascii="inherit" w:hAnsi="inherit"/>
          <w:color w:val="212121"/>
          <w:sz w:val="24"/>
          <w:lang w:val="ru-RU"/>
        </w:rPr>
        <w:t xml:space="preserve"> раза меньше), а всего, нач</w:t>
      </w:r>
      <w:r>
        <w:rPr>
          <w:rFonts w:ascii="inherit" w:hAnsi="inherit"/>
          <w:color w:val="212121"/>
          <w:sz w:val="24"/>
          <w:lang w:val="ru-RU"/>
        </w:rPr>
        <w:t>иная с 2008 г.</w:t>
      </w:r>
      <w:r w:rsidRPr="000B6FFC">
        <w:rPr>
          <w:rFonts w:ascii="inherit" w:hAnsi="inherit"/>
          <w:color w:val="212121"/>
          <w:sz w:val="24"/>
          <w:lang w:val="ru-RU"/>
        </w:rPr>
        <w:t xml:space="preserve"> </w:t>
      </w:r>
      <w:r>
        <w:rPr>
          <w:rFonts w:ascii="inherit" w:hAnsi="inherit"/>
          <w:color w:val="212121"/>
          <w:sz w:val="24"/>
          <w:lang w:val="ru-RU"/>
        </w:rPr>
        <w:t>–</w:t>
      </w:r>
      <w:r w:rsidRPr="000B6FFC">
        <w:rPr>
          <w:rFonts w:ascii="inherit" w:hAnsi="inherit"/>
          <w:color w:val="212121"/>
          <w:sz w:val="24"/>
          <w:lang w:val="ru-RU"/>
        </w:rPr>
        <w:t xml:space="preserve"> </w:t>
      </w:r>
      <w:r w:rsidR="00A74DA6">
        <w:rPr>
          <w:rFonts w:ascii="inherit" w:hAnsi="inherit"/>
          <w:color w:val="212121"/>
          <w:sz w:val="24"/>
          <w:lang w:val="ru-RU"/>
        </w:rPr>
        <w:t>18</w:t>
      </w:r>
      <w:r w:rsidR="00A74DA6">
        <w:rPr>
          <w:rFonts w:ascii="inherit" w:hAnsi="inherit" w:hint="eastAsia"/>
          <w:color w:val="212121"/>
          <w:sz w:val="24"/>
          <w:lang w:val="ru-RU"/>
        </w:rPr>
        <w:t> </w:t>
      </w:r>
      <w:r w:rsidR="00A74DA6">
        <w:rPr>
          <w:rFonts w:ascii="inherit" w:hAnsi="inherit"/>
          <w:color w:val="212121"/>
          <w:sz w:val="24"/>
          <w:lang w:val="ru-RU"/>
        </w:rPr>
        <w:t>274,22</w:t>
      </w:r>
      <w:r w:rsidRPr="000B6FFC">
        <w:rPr>
          <w:rFonts w:ascii="inherit" w:hAnsi="inherit"/>
          <w:color w:val="212121"/>
          <w:sz w:val="24"/>
          <w:lang w:val="ru-RU"/>
        </w:rPr>
        <w:t xml:space="preserve"> тыс. л</w:t>
      </w:r>
      <w:r w:rsidRPr="006529BF">
        <w:rPr>
          <w:rFonts w:ascii="inherit" w:hAnsi="inherit"/>
          <w:color w:val="212121"/>
          <w:sz w:val="24"/>
          <w:lang w:val="ru-RU"/>
        </w:rPr>
        <w:t>еев.</w:t>
      </w:r>
      <w:proofErr w:type="gramEnd"/>
      <w:r w:rsidRPr="006529BF">
        <w:rPr>
          <w:rFonts w:ascii="inherit" w:hAnsi="inherit"/>
          <w:color w:val="212121"/>
          <w:sz w:val="24"/>
          <w:lang w:val="ru-RU"/>
        </w:rPr>
        <w:t xml:space="preserve"> </w:t>
      </w:r>
      <w:r w:rsidR="00A74DA6">
        <w:rPr>
          <w:rFonts w:ascii="inherit" w:hAnsi="inherit"/>
          <w:color w:val="212121"/>
          <w:sz w:val="24"/>
          <w:lang w:val="ru-RU"/>
        </w:rPr>
        <w:t xml:space="preserve">В  период с января по май 2020 года мы выплатили </w:t>
      </w:r>
      <w:r w:rsidR="008773CB">
        <w:rPr>
          <w:rFonts w:ascii="inherit" w:hAnsi="inherit"/>
          <w:color w:val="212121"/>
          <w:sz w:val="24"/>
          <w:lang w:val="ru-RU"/>
        </w:rPr>
        <w:t xml:space="preserve">еще </w:t>
      </w:r>
      <w:r w:rsidR="002B70B4">
        <w:rPr>
          <w:rFonts w:ascii="inherit" w:hAnsi="inherit"/>
          <w:color w:val="212121"/>
          <w:sz w:val="24"/>
        </w:rPr>
        <w:t>676,78</w:t>
      </w:r>
      <w:r w:rsidR="00A74DA6">
        <w:rPr>
          <w:rFonts w:ascii="inherit" w:hAnsi="inherit"/>
          <w:color w:val="212121"/>
          <w:sz w:val="24"/>
          <w:lang w:val="ru-RU"/>
        </w:rPr>
        <w:t xml:space="preserve"> тыс. леев, суммарно после возврата лицензии – 12</w:t>
      </w:r>
      <w:r w:rsidR="002B70B4">
        <w:rPr>
          <w:rFonts w:ascii="inherit" w:hAnsi="inherit" w:hint="eastAsia"/>
          <w:color w:val="212121"/>
          <w:sz w:val="24"/>
          <w:lang w:val="ru-RU"/>
        </w:rPr>
        <w:t> </w:t>
      </w:r>
      <w:r w:rsidR="002B70B4">
        <w:rPr>
          <w:rFonts w:ascii="inherit" w:hAnsi="inherit"/>
          <w:color w:val="212121"/>
          <w:sz w:val="24"/>
        </w:rPr>
        <w:t>824,1</w:t>
      </w:r>
      <w:r w:rsidR="00A74DA6">
        <w:rPr>
          <w:rFonts w:ascii="inherit" w:hAnsi="inherit"/>
          <w:color w:val="212121"/>
          <w:sz w:val="24"/>
          <w:lang w:val="ru-RU"/>
        </w:rPr>
        <w:t xml:space="preserve"> тыс</w:t>
      </w:r>
      <w:proofErr w:type="gramStart"/>
      <w:r w:rsidR="00A74DA6">
        <w:rPr>
          <w:rFonts w:ascii="inherit" w:hAnsi="inherit"/>
          <w:color w:val="212121"/>
          <w:sz w:val="24"/>
          <w:lang w:val="ru-RU"/>
        </w:rPr>
        <w:t>.л</w:t>
      </w:r>
      <w:proofErr w:type="gramEnd"/>
      <w:r w:rsidR="00A74DA6">
        <w:rPr>
          <w:rFonts w:ascii="inherit" w:hAnsi="inherit"/>
          <w:color w:val="212121"/>
          <w:sz w:val="24"/>
          <w:lang w:val="ru-RU"/>
        </w:rPr>
        <w:t>еев,</w:t>
      </w:r>
      <w:r w:rsidR="008773CB">
        <w:rPr>
          <w:rFonts w:ascii="inherit" w:hAnsi="inherit"/>
          <w:color w:val="212121"/>
          <w:sz w:val="24"/>
          <w:lang w:val="ru-RU"/>
        </w:rPr>
        <w:t xml:space="preserve"> а</w:t>
      </w:r>
      <w:r w:rsidR="00A74DA6">
        <w:rPr>
          <w:rFonts w:ascii="inherit" w:hAnsi="inherit"/>
          <w:color w:val="212121"/>
          <w:sz w:val="24"/>
          <w:lang w:val="ru-RU"/>
        </w:rPr>
        <w:t xml:space="preserve"> всего начиная с 2008</w:t>
      </w:r>
      <w:r w:rsidR="008773CB">
        <w:rPr>
          <w:rFonts w:ascii="inherit" w:hAnsi="inherit"/>
          <w:color w:val="212121"/>
          <w:sz w:val="24"/>
          <w:lang w:val="ru-RU"/>
        </w:rPr>
        <w:t>г.</w:t>
      </w:r>
      <w:r w:rsidR="00A74DA6">
        <w:rPr>
          <w:rFonts w:ascii="inherit" w:hAnsi="inherit"/>
          <w:color w:val="212121"/>
          <w:sz w:val="24"/>
          <w:lang w:val="ru-RU"/>
        </w:rPr>
        <w:t xml:space="preserve"> – 18</w:t>
      </w:r>
      <w:r w:rsidR="002B70B4">
        <w:rPr>
          <w:rFonts w:ascii="inherit" w:hAnsi="inherit" w:hint="eastAsia"/>
          <w:color w:val="212121"/>
          <w:sz w:val="24"/>
          <w:lang w:val="ru-RU"/>
        </w:rPr>
        <w:t> </w:t>
      </w:r>
      <w:r w:rsidR="002B70B4">
        <w:rPr>
          <w:rFonts w:ascii="inherit" w:hAnsi="inherit"/>
          <w:color w:val="212121"/>
          <w:sz w:val="24"/>
        </w:rPr>
        <w:t>951,00</w:t>
      </w:r>
      <w:r w:rsidR="00A74DA6">
        <w:rPr>
          <w:rFonts w:ascii="inherit" w:hAnsi="inherit"/>
          <w:color w:val="212121"/>
          <w:sz w:val="24"/>
          <w:lang w:val="ru-RU"/>
        </w:rPr>
        <w:t xml:space="preserve"> тыс.леев.</w:t>
      </w:r>
    </w:p>
    <w:p w:rsidR="00BB7171" w:rsidRPr="006529BF" w:rsidRDefault="00BB7171" w:rsidP="00BB7171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inherit" w:hAnsi="inherit"/>
          <w:color w:val="212121"/>
          <w:sz w:val="24"/>
        </w:rPr>
      </w:pPr>
      <w:r>
        <w:rPr>
          <w:rFonts w:ascii="inherit" w:hAnsi="inherit"/>
          <w:color w:val="212121"/>
          <w:sz w:val="24"/>
          <w:lang w:val="ru-RU"/>
        </w:rPr>
        <w:tab/>
      </w:r>
      <w:r w:rsidRPr="006529BF">
        <w:rPr>
          <w:rFonts w:ascii="inherit" w:hAnsi="inherit"/>
          <w:color w:val="212121"/>
          <w:sz w:val="24"/>
          <w:lang w:val="ru-RU"/>
        </w:rPr>
        <w:t xml:space="preserve">Количество </w:t>
      </w:r>
      <w:r w:rsidR="007375B8">
        <w:rPr>
          <w:rFonts w:ascii="inherit" w:hAnsi="inherit"/>
          <w:color w:val="212121"/>
          <w:sz w:val="24"/>
          <w:lang w:val="ru-RU"/>
        </w:rPr>
        <w:t>действующих</w:t>
      </w:r>
      <w:r w:rsidRPr="006529BF">
        <w:rPr>
          <w:rFonts w:ascii="inherit" w:hAnsi="inherit"/>
          <w:color w:val="212121"/>
          <w:sz w:val="24"/>
          <w:lang w:val="ru-RU"/>
        </w:rPr>
        <w:t xml:space="preserve"> договоров страхования жизни быстро </w:t>
      </w:r>
      <w:r w:rsidR="007375B8">
        <w:rPr>
          <w:rFonts w:ascii="inherit" w:hAnsi="inherit"/>
          <w:color w:val="212121"/>
          <w:sz w:val="24"/>
          <w:lang w:val="ru-RU"/>
        </w:rPr>
        <w:t>уменьшается</w:t>
      </w:r>
      <w:r w:rsidRPr="006529BF">
        <w:rPr>
          <w:rFonts w:ascii="inherit" w:hAnsi="inherit"/>
          <w:color w:val="212121"/>
          <w:sz w:val="24"/>
          <w:lang w:val="ru-RU"/>
        </w:rPr>
        <w:t xml:space="preserve">: если на дату </w:t>
      </w:r>
      <w:r w:rsidRPr="000B6FFC">
        <w:rPr>
          <w:rFonts w:ascii="inherit" w:hAnsi="inherit"/>
          <w:color w:val="212121"/>
          <w:sz w:val="24"/>
          <w:lang w:val="ru-RU"/>
        </w:rPr>
        <w:t>возвра</w:t>
      </w:r>
      <w:r w:rsidR="007375B8">
        <w:rPr>
          <w:rFonts w:ascii="inherit" w:hAnsi="inherit"/>
          <w:color w:val="212121"/>
          <w:sz w:val="24"/>
          <w:lang w:val="ru-RU"/>
        </w:rPr>
        <w:t>та</w:t>
      </w:r>
      <w:r w:rsidRPr="006529BF">
        <w:rPr>
          <w:rFonts w:ascii="inherit" w:hAnsi="inherit"/>
          <w:color w:val="212121"/>
          <w:sz w:val="24"/>
          <w:lang w:val="ru-RU"/>
        </w:rPr>
        <w:t xml:space="preserve"> лицензии (31.03.2017) у нас было 519 </w:t>
      </w:r>
      <w:r w:rsidR="007375B8">
        <w:rPr>
          <w:rFonts w:ascii="inherit" w:hAnsi="inherit"/>
          <w:color w:val="212121"/>
          <w:sz w:val="24"/>
          <w:lang w:val="ru-RU"/>
        </w:rPr>
        <w:t>таких</w:t>
      </w:r>
      <w:r w:rsidRPr="006529BF">
        <w:rPr>
          <w:rFonts w:ascii="inherit" w:hAnsi="inherit"/>
          <w:color w:val="212121"/>
          <w:sz w:val="24"/>
          <w:lang w:val="ru-RU"/>
        </w:rPr>
        <w:t xml:space="preserve"> договоров, </w:t>
      </w:r>
      <w:r w:rsidR="007375B8">
        <w:rPr>
          <w:rFonts w:ascii="inherit" w:hAnsi="inherit"/>
          <w:color w:val="212121"/>
          <w:sz w:val="24"/>
          <w:lang w:val="ru-RU"/>
        </w:rPr>
        <w:t xml:space="preserve">то уже на </w:t>
      </w:r>
      <w:r w:rsidRPr="006529BF">
        <w:rPr>
          <w:rFonts w:ascii="inherit" w:hAnsi="inherit"/>
          <w:color w:val="212121"/>
          <w:sz w:val="24"/>
          <w:lang w:val="ru-RU"/>
        </w:rPr>
        <w:t xml:space="preserve">31.12.2017 </w:t>
      </w:r>
      <w:r w:rsidR="00441469">
        <w:rPr>
          <w:rFonts w:ascii="inherit" w:hAnsi="inherit"/>
          <w:color w:val="212121"/>
          <w:sz w:val="24"/>
          <w:lang w:val="ru-RU"/>
        </w:rPr>
        <w:t>–</w:t>
      </w:r>
      <w:r w:rsidRPr="006529BF">
        <w:rPr>
          <w:rFonts w:ascii="inherit" w:hAnsi="inherit"/>
          <w:color w:val="212121"/>
          <w:sz w:val="24"/>
          <w:lang w:val="ru-RU"/>
        </w:rPr>
        <w:t xml:space="preserve"> только 289, 31</w:t>
      </w:r>
      <w:r w:rsidR="00344B11">
        <w:rPr>
          <w:rFonts w:ascii="inherit" w:hAnsi="inherit"/>
          <w:color w:val="212121"/>
          <w:sz w:val="24"/>
          <w:lang w:val="ru-RU"/>
        </w:rPr>
        <w:t>.12.2018 - 199 ,</w:t>
      </w:r>
      <w:r w:rsidR="00C95151">
        <w:rPr>
          <w:rFonts w:ascii="inherit" w:hAnsi="inherit"/>
          <w:color w:val="212121"/>
          <w:sz w:val="24"/>
          <w:lang w:val="ru-RU"/>
        </w:rPr>
        <w:t xml:space="preserve"> 31.12</w:t>
      </w:r>
      <w:r w:rsidRPr="000B6FFC">
        <w:rPr>
          <w:rFonts w:ascii="inherit" w:hAnsi="inherit"/>
          <w:color w:val="212121"/>
          <w:sz w:val="24"/>
          <w:lang w:val="ru-RU"/>
        </w:rPr>
        <w:t>.2019</w:t>
      </w:r>
      <w:r w:rsidR="00344B11">
        <w:rPr>
          <w:rFonts w:ascii="inherit" w:hAnsi="inherit"/>
          <w:color w:val="212121"/>
          <w:sz w:val="24"/>
          <w:lang w:val="ru-RU"/>
        </w:rPr>
        <w:t xml:space="preserve"> –</w:t>
      </w:r>
      <w:r w:rsidR="00C95151">
        <w:rPr>
          <w:rFonts w:ascii="inherit" w:hAnsi="inherit"/>
          <w:color w:val="212121"/>
          <w:sz w:val="24"/>
          <w:lang w:val="ru-RU"/>
        </w:rPr>
        <w:t xml:space="preserve"> 170</w:t>
      </w:r>
      <w:r w:rsidR="008773CB">
        <w:rPr>
          <w:rFonts w:ascii="inherit" w:hAnsi="inherit"/>
          <w:color w:val="212121"/>
          <w:sz w:val="24"/>
          <w:lang w:val="ru-RU"/>
        </w:rPr>
        <w:t xml:space="preserve"> и </w:t>
      </w:r>
      <w:r w:rsidR="00344B11">
        <w:rPr>
          <w:rFonts w:ascii="inherit" w:hAnsi="inherit"/>
          <w:color w:val="212121"/>
          <w:sz w:val="24"/>
          <w:lang w:val="ru-RU"/>
        </w:rPr>
        <w:t xml:space="preserve"> на 31.05.2020</w:t>
      </w:r>
      <w:r w:rsidRPr="006529BF">
        <w:rPr>
          <w:rFonts w:ascii="inherit" w:hAnsi="inherit"/>
          <w:color w:val="212121"/>
          <w:sz w:val="24"/>
          <w:lang w:val="ru-RU"/>
        </w:rPr>
        <w:t xml:space="preserve"> </w:t>
      </w:r>
      <w:r w:rsidR="008773CB">
        <w:rPr>
          <w:rFonts w:ascii="inherit" w:hAnsi="inherit"/>
          <w:color w:val="212121"/>
          <w:sz w:val="24"/>
          <w:lang w:val="ru-RU"/>
        </w:rPr>
        <w:t>–</w:t>
      </w:r>
      <w:r w:rsidR="002B70B4">
        <w:rPr>
          <w:rFonts w:ascii="inherit" w:hAnsi="inherit"/>
          <w:color w:val="212121"/>
          <w:sz w:val="24"/>
          <w:lang w:val="ru-RU"/>
        </w:rPr>
        <w:t xml:space="preserve"> </w:t>
      </w:r>
      <w:r w:rsidR="008773CB">
        <w:rPr>
          <w:rFonts w:ascii="inherit" w:hAnsi="inherit"/>
          <w:color w:val="212121"/>
          <w:sz w:val="24"/>
          <w:lang w:val="ru-RU"/>
        </w:rPr>
        <w:t xml:space="preserve">лишь </w:t>
      </w:r>
      <w:r w:rsidR="00BB09D9">
        <w:rPr>
          <w:rFonts w:ascii="inherit" w:hAnsi="inherit"/>
          <w:color w:val="212121"/>
          <w:sz w:val="24"/>
        </w:rPr>
        <w:t>160</w:t>
      </w:r>
      <w:r w:rsidR="00344B11">
        <w:rPr>
          <w:rFonts w:ascii="inherit" w:hAnsi="inherit"/>
          <w:color w:val="212121"/>
          <w:sz w:val="24"/>
          <w:lang w:val="ru-RU"/>
        </w:rPr>
        <w:t xml:space="preserve"> </w:t>
      </w:r>
      <w:r w:rsidR="008773CB">
        <w:rPr>
          <w:rFonts w:ascii="inherit" w:hAnsi="inherit"/>
          <w:color w:val="212121"/>
          <w:sz w:val="24"/>
          <w:lang w:val="ru-RU"/>
        </w:rPr>
        <w:t>действующи</w:t>
      </w:r>
      <w:r w:rsidR="008773CB">
        <w:rPr>
          <w:rFonts w:ascii="inherit" w:hAnsi="inherit" w:hint="eastAsia"/>
          <w:color w:val="212121"/>
          <w:sz w:val="24"/>
          <w:lang w:val="ru-RU"/>
        </w:rPr>
        <w:t>х</w:t>
      </w:r>
      <w:r w:rsidR="008773CB">
        <w:rPr>
          <w:rFonts w:ascii="inherit" w:hAnsi="inherit"/>
          <w:color w:val="212121"/>
          <w:sz w:val="24"/>
          <w:lang w:val="ru-RU"/>
        </w:rPr>
        <w:t xml:space="preserve"> договоров</w:t>
      </w:r>
      <w:r w:rsidR="00344B11">
        <w:rPr>
          <w:rFonts w:ascii="inherit" w:hAnsi="inherit"/>
          <w:color w:val="212121"/>
          <w:sz w:val="24"/>
          <w:lang w:val="ru-RU"/>
        </w:rPr>
        <w:t xml:space="preserve">. </w:t>
      </w:r>
      <w:r w:rsidRPr="006529BF">
        <w:rPr>
          <w:rFonts w:ascii="inherit" w:hAnsi="inherit"/>
          <w:color w:val="212121"/>
          <w:sz w:val="24"/>
          <w:lang w:val="ru-RU"/>
        </w:rPr>
        <w:t xml:space="preserve">Таким образом, количество активных </w:t>
      </w:r>
      <w:r w:rsidR="008773CB">
        <w:rPr>
          <w:rFonts w:ascii="inherit" w:hAnsi="inherit"/>
          <w:color w:val="212121"/>
          <w:sz w:val="24"/>
          <w:lang w:val="ru-RU"/>
        </w:rPr>
        <w:t>договоров</w:t>
      </w:r>
      <w:r w:rsidRPr="006529BF">
        <w:rPr>
          <w:rFonts w:ascii="inherit" w:hAnsi="inherit"/>
          <w:color w:val="212121"/>
          <w:sz w:val="24"/>
          <w:lang w:val="ru-RU"/>
        </w:rPr>
        <w:t xml:space="preserve"> у</w:t>
      </w:r>
      <w:r w:rsidR="00344B11">
        <w:rPr>
          <w:rFonts w:ascii="inherit" w:hAnsi="inherit"/>
          <w:color w:val="212121"/>
          <w:sz w:val="24"/>
          <w:lang w:val="ru-RU"/>
        </w:rPr>
        <w:t>меньшилось в течение первых трех</w:t>
      </w:r>
      <w:r w:rsidRPr="006529BF">
        <w:rPr>
          <w:rFonts w:ascii="inherit" w:hAnsi="inherit"/>
          <w:color w:val="212121"/>
          <w:sz w:val="24"/>
          <w:lang w:val="ru-RU"/>
        </w:rPr>
        <w:t xml:space="preserve"> лет после </w:t>
      </w:r>
      <w:r w:rsidRPr="000B6FFC">
        <w:rPr>
          <w:rFonts w:ascii="inherit" w:hAnsi="inherit"/>
          <w:color w:val="212121"/>
          <w:sz w:val="24"/>
          <w:lang w:val="ru-RU"/>
        </w:rPr>
        <w:t>возвра</w:t>
      </w:r>
      <w:r w:rsidR="007375B8">
        <w:rPr>
          <w:rFonts w:ascii="inherit" w:hAnsi="inherit"/>
          <w:color w:val="212121"/>
          <w:sz w:val="24"/>
          <w:lang w:val="ru-RU"/>
        </w:rPr>
        <w:t>та</w:t>
      </w:r>
      <w:r w:rsidRPr="006529BF">
        <w:rPr>
          <w:rFonts w:ascii="inherit" w:hAnsi="inherit"/>
          <w:color w:val="212121"/>
          <w:sz w:val="24"/>
          <w:lang w:val="ru-RU"/>
        </w:rPr>
        <w:t xml:space="preserve"> лицензии</w:t>
      </w:r>
      <w:r w:rsidR="007375B8" w:rsidRPr="007375B8">
        <w:rPr>
          <w:rFonts w:ascii="inherit" w:hAnsi="inherit"/>
          <w:color w:val="212121"/>
          <w:sz w:val="24"/>
          <w:lang w:val="ru-RU"/>
        </w:rPr>
        <w:t xml:space="preserve"> </w:t>
      </w:r>
      <w:r w:rsidR="00344B11">
        <w:rPr>
          <w:rFonts w:ascii="inherit" w:hAnsi="inherit"/>
          <w:color w:val="212121"/>
          <w:sz w:val="24"/>
          <w:lang w:val="ru-RU"/>
        </w:rPr>
        <w:t>(3</w:t>
      </w:r>
      <w:r w:rsidR="002B70B4">
        <w:rPr>
          <w:rFonts w:ascii="inherit" w:hAnsi="inherit"/>
          <w:color w:val="212121"/>
          <w:sz w:val="24"/>
          <w:lang w:val="ru-RU"/>
        </w:rPr>
        <w:t>1.03.2017-31.05.2020) на 519-</w:t>
      </w:r>
      <w:r w:rsidR="00BB09D9">
        <w:rPr>
          <w:rFonts w:ascii="inherit" w:hAnsi="inherit"/>
          <w:color w:val="212121"/>
          <w:sz w:val="24"/>
        </w:rPr>
        <w:t>160</w:t>
      </w:r>
      <w:r w:rsidR="002B70B4">
        <w:rPr>
          <w:rFonts w:ascii="inherit" w:hAnsi="inherit"/>
          <w:color w:val="212121"/>
          <w:sz w:val="24"/>
          <w:lang w:val="ru-RU"/>
        </w:rPr>
        <w:t xml:space="preserve"> = </w:t>
      </w:r>
      <w:r w:rsidR="00BB09D9">
        <w:rPr>
          <w:rFonts w:ascii="inherit" w:hAnsi="inherit"/>
          <w:color w:val="212121"/>
          <w:sz w:val="24"/>
        </w:rPr>
        <w:t>359</w:t>
      </w:r>
      <w:r w:rsidR="007375B8" w:rsidRPr="006529BF">
        <w:rPr>
          <w:rFonts w:ascii="inherit" w:hAnsi="inherit"/>
          <w:color w:val="212121"/>
          <w:sz w:val="24"/>
          <w:lang w:val="ru-RU"/>
        </w:rPr>
        <w:t xml:space="preserve"> </w:t>
      </w:r>
      <w:r w:rsidR="00327E25">
        <w:rPr>
          <w:rFonts w:ascii="inherit" w:hAnsi="inherit"/>
          <w:color w:val="212121"/>
          <w:sz w:val="24"/>
          <w:lang w:val="ru-RU"/>
        </w:rPr>
        <w:t>договоров</w:t>
      </w:r>
      <w:r w:rsidR="007375B8" w:rsidRPr="006529BF">
        <w:rPr>
          <w:rFonts w:ascii="inherit" w:hAnsi="inherit"/>
          <w:color w:val="212121"/>
          <w:sz w:val="24"/>
          <w:lang w:val="ru-RU"/>
        </w:rPr>
        <w:t xml:space="preserve">, или </w:t>
      </w:r>
      <w:r w:rsidR="007375B8">
        <w:rPr>
          <w:rFonts w:ascii="inherit" w:hAnsi="inherit"/>
          <w:color w:val="212121"/>
          <w:sz w:val="24"/>
          <w:lang w:val="ru-RU"/>
        </w:rPr>
        <w:t>в</w:t>
      </w:r>
      <w:r w:rsidR="007375B8" w:rsidRPr="006529BF">
        <w:rPr>
          <w:rFonts w:ascii="inherit" w:hAnsi="inherit"/>
          <w:color w:val="212121"/>
          <w:sz w:val="24"/>
          <w:lang w:val="ru-RU"/>
        </w:rPr>
        <w:t xml:space="preserve"> 519</w:t>
      </w:r>
      <w:proofErr w:type="gramStart"/>
      <w:r w:rsidR="007375B8">
        <w:rPr>
          <w:rFonts w:ascii="inherit" w:hAnsi="inherit"/>
          <w:color w:val="212121"/>
          <w:sz w:val="24"/>
          <w:lang w:val="ru-RU"/>
        </w:rPr>
        <w:t xml:space="preserve"> </w:t>
      </w:r>
      <w:r w:rsidR="002B70B4">
        <w:rPr>
          <w:rFonts w:ascii="inherit" w:hAnsi="inherit"/>
          <w:color w:val="212121"/>
          <w:sz w:val="24"/>
          <w:lang w:val="ru-RU"/>
        </w:rPr>
        <w:t>:</w:t>
      </w:r>
      <w:proofErr w:type="gramEnd"/>
      <w:r w:rsidR="002B70B4">
        <w:rPr>
          <w:rFonts w:ascii="inherit" w:hAnsi="inherit"/>
          <w:color w:val="212121"/>
          <w:sz w:val="24"/>
          <w:lang w:val="ru-RU"/>
        </w:rPr>
        <w:t xml:space="preserve"> </w:t>
      </w:r>
      <w:r w:rsidR="00BB09D9">
        <w:rPr>
          <w:rFonts w:ascii="inherit" w:hAnsi="inherit"/>
          <w:color w:val="212121"/>
          <w:sz w:val="24"/>
        </w:rPr>
        <w:t>160</w:t>
      </w:r>
      <w:r w:rsidR="002B70B4">
        <w:rPr>
          <w:rFonts w:ascii="inherit" w:hAnsi="inherit"/>
          <w:color w:val="212121"/>
          <w:sz w:val="24"/>
          <w:lang w:val="ru-RU"/>
        </w:rPr>
        <w:t xml:space="preserve"> = </w:t>
      </w:r>
      <w:r w:rsidR="00BB09D9">
        <w:rPr>
          <w:rFonts w:ascii="inherit" w:hAnsi="inherit"/>
          <w:color w:val="212121"/>
          <w:sz w:val="24"/>
        </w:rPr>
        <w:t>3,24</w:t>
      </w:r>
      <w:r w:rsidR="007375B8" w:rsidRPr="006529BF">
        <w:rPr>
          <w:rFonts w:ascii="inherit" w:hAnsi="inherit"/>
          <w:color w:val="212121"/>
          <w:sz w:val="24"/>
          <w:lang w:val="ru-RU"/>
        </w:rPr>
        <w:t xml:space="preserve"> раза</w:t>
      </w:r>
      <w:r w:rsidRPr="006529BF">
        <w:rPr>
          <w:rFonts w:ascii="inherit" w:hAnsi="inherit"/>
          <w:color w:val="212121"/>
          <w:sz w:val="24"/>
          <w:lang w:val="ru-RU"/>
        </w:rPr>
        <w:t>. Остав</w:t>
      </w:r>
      <w:r w:rsidR="002B70B4">
        <w:rPr>
          <w:rFonts w:ascii="inherit" w:hAnsi="inherit"/>
          <w:color w:val="212121"/>
          <w:sz w:val="24"/>
          <w:lang w:val="ru-RU"/>
        </w:rPr>
        <w:t xml:space="preserve">шиеся действующие </w:t>
      </w:r>
      <w:r w:rsidR="008773CB">
        <w:rPr>
          <w:rFonts w:ascii="inherit" w:hAnsi="inherit"/>
          <w:color w:val="212121"/>
          <w:sz w:val="24"/>
          <w:lang w:val="ru-RU"/>
        </w:rPr>
        <w:t>договора</w:t>
      </w:r>
      <w:r w:rsidR="002B70B4">
        <w:rPr>
          <w:rFonts w:ascii="inherit" w:hAnsi="inherit"/>
          <w:color w:val="212121"/>
          <w:sz w:val="24"/>
          <w:lang w:val="ru-RU"/>
        </w:rPr>
        <w:t xml:space="preserve"> (</w:t>
      </w:r>
      <w:r w:rsidR="00BB09D9">
        <w:rPr>
          <w:rFonts w:ascii="inherit" w:hAnsi="inherit"/>
          <w:color w:val="212121"/>
          <w:sz w:val="24"/>
        </w:rPr>
        <w:t>160</w:t>
      </w:r>
      <w:r w:rsidRPr="006529BF">
        <w:rPr>
          <w:rFonts w:ascii="inherit" w:hAnsi="inherit"/>
          <w:color w:val="212121"/>
          <w:sz w:val="24"/>
          <w:lang w:val="ru-RU"/>
        </w:rPr>
        <w:t xml:space="preserve">) составляют всего </w:t>
      </w:r>
      <w:r w:rsidR="007375B8">
        <w:rPr>
          <w:rFonts w:ascii="inherit" w:hAnsi="inherit"/>
          <w:color w:val="212121"/>
          <w:sz w:val="24"/>
          <w:lang w:val="ru-RU"/>
        </w:rPr>
        <w:t xml:space="preserve">лишь </w:t>
      </w:r>
      <w:r w:rsidR="00BB09D9">
        <w:rPr>
          <w:rFonts w:ascii="inherit" w:hAnsi="inherit"/>
          <w:color w:val="212121"/>
          <w:sz w:val="24"/>
        </w:rPr>
        <w:t>11,18</w:t>
      </w:r>
      <w:r w:rsidRPr="006529BF">
        <w:rPr>
          <w:rFonts w:ascii="inherit" w:hAnsi="inherit"/>
          <w:color w:val="212121"/>
          <w:sz w:val="24"/>
          <w:lang w:val="ru-RU"/>
        </w:rPr>
        <w:t xml:space="preserve">% от общего количества 1431 договоров страхования жизни, заключенных </w:t>
      </w:r>
      <w:r w:rsidRPr="009E70DC">
        <w:rPr>
          <w:rFonts w:ascii="Times New Roman" w:hAnsi="Times New Roman" w:cs="Times New Roman"/>
          <w:b/>
          <w:color w:val="008000"/>
          <w:sz w:val="22"/>
          <w:szCs w:val="22"/>
        </w:rPr>
        <w:t>SIGUR-ASIGUR</w:t>
      </w:r>
      <w:r w:rsidRPr="006529BF">
        <w:rPr>
          <w:rFonts w:ascii="inherit" w:hAnsi="inherit"/>
          <w:color w:val="212121"/>
          <w:sz w:val="24"/>
          <w:lang w:val="ru-RU"/>
        </w:rPr>
        <w:t xml:space="preserve"> в 2007–2017 годах.</w:t>
      </w:r>
    </w:p>
    <w:p w:rsidR="00BB7171" w:rsidRPr="00164C15" w:rsidRDefault="00BB7171" w:rsidP="00BB7171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inherit" w:hAnsi="inherit"/>
          <w:color w:val="212121"/>
          <w:sz w:val="24"/>
          <w:lang w:val="ru-RU"/>
        </w:rPr>
      </w:pPr>
      <w:r>
        <w:rPr>
          <w:rFonts w:ascii="inherit" w:hAnsi="inherit"/>
          <w:color w:val="212121"/>
          <w:sz w:val="24"/>
          <w:lang w:val="ru-RU"/>
        </w:rPr>
        <w:tab/>
      </w:r>
      <w:r w:rsidRPr="00164C15">
        <w:rPr>
          <w:rFonts w:ascii="inherit" w:hAnsi="inherit"/>
          <w:color w:val="212121"/>
          <w:sz w:val="24"/>
          <w:lang w:val="ru-RU"/>
        </w:rPr>
        <w:t xml:space="preserve">Если темп сокращения числа активных </w:t>
      </w:r>
      <w:r w:rsidR="008773CB">
        <w:rPr>
          <w:rFonts w:ascii="inherit" w:hAnsi="inherit"/>
          <w:color w:val="212121"/>
          <w:sz w:val="24"/>
          <w:lang w:val="ru-RU"/>
        </w:rPr>
        <w:t>договоров</w:t>
      </w:r>
      <w:r w:rsidRPr="00164C15">
        <w:rPr>
          <w:rFonts w:ascii="inherit" w:hAnsi="inherit"/>
          <w:color w:val="212121"/>
          <w:sz w:val="24"/>
          <w:lang w:val="ru-RU"/>
        </w:rPr>
        <w:t xml:space="preserve"> сохран</w:t>
      </w:r>
      <w:r w:rsidR="007375B8">
        <w:rPr>
          <w:rFonts w:ascii="inherit" w:hAnsi="inherit"/>
          <w:color w:val="212121"/>
          <w:sz w:val="24"/>
          <w:lang w:val="ru-RU"/>
        </w:rPr>
        <w:t>ится</w:t>
      </w:r>
      <w:r w:rsidRPr="00164C15">
        <w:rPr>
          <w:rFonts w:ascii="inherit" w:hAnsi="inherit"/>
          <w:color w:val="212121"/>
          <w:sz w:val="24"/>
          <w:lang w:val="ru-RU"/>
        </w:rPr>
        <w:t>, это означа</w:t>
      </w:r>
      <w:r w:rsidR="007375B8">
        <w:rPr>
          <w:rFonts w:ascii="inherit" w:hAnsi="inherit"/>
          <w:color w:val="212121"/>
          <w:sz w:val="24"/>
          <w:lang w:val="ru-RU"/>
        </w:rPr>
        <w:t>ло бы</w:t>
      </w:r>
      <w:r w:rsidRPr="00164C15">
        <w:rPr>
          <w:rFonts w:ascii="inherit" w:hAnsi="inherit"/>
          <w:color w:val="212121"/>
          <w:sz w:val="24"/>
          <w:lang w:val="ru-RU"/>
        </w:rPr>
        <w:t xml:space="preserve">, что оставшиеся </w:t>
      </w:r>
      <w:r w:rsidR="008773CB">
        <w:rPr>
          <w:rFonts w:ascii="inherit" w:hAnsi="inherit"/>
          <w:color w:val="212121"/>
          <w:sz w:val="24"/>
          <w:lang w:val="ru-RU"/>
        </w:rPr>
        <w:t xml:space="preserve">договора </w:t>
      </w:r>
      <w:r w:rsidRPr="00164C15">
        <w:rPr>
          <w:rFonts w:ascii="inherit" w:hAnsi="inherit"/>
          <w:color w:val="212121"/>
          <w:sz w:val="24"/>
          <w:lang w:val="ru-RU"/>
        </w:rPr>
        <w:t>могут быть полностью</w:t>
      </w:r>
      <w:r w:rsidR="002B70B4">
        <w:rPr>
          <w:rFonts w:ascii="inherit" w:hAnsi="inherit"/>
          <w:color w:val="212121"/>
          <w:sz w:val="24"/>
          <w:lang w:val="ru-RU"/>
        </w:rPr>
        <w:t xml:space="preserve"> погашены в течение примерно </w:t>
      </w:r>
      <w:r w:rsidR="00BB09D9">
        <w:rPr>
          <w:rFonts w:ascii="inherit" w:hAnsi="inherit"/>
          <w:color w:val="212121"/>
          <w:sz w:val="24"/>
        </w:rPr>
        <w:t>160</w:t>
      </w:r>
      <w:r w:rsidR="002B70B4">
        <w:rPr>
          <w:rFonts w:ascii="inherit" w:hAnsi="inherit"/>
          <w:color w:val="212121"/>
          <w:sz w:val="24"/>
          <w:lang w:val="ru-RU"/>
        </w:rPr>
        <w:t>: (</w:t>
      </w:r>
      <w:r w:rsidR="008773CB">
        <w:rPr>
          <w:rFonts w:ascii="inherit" w:hAnsi="inherit"/>
          <w:color w:val="212121"/>
          <w:sz w:val="24"/>
        </w:rPr>
        <w:t>35</w:t>
      </w:r>
      <w:r w:rsidR="008773CB">
        <w:rPr>
          <w:rFonts w:ascii="inherit" w:hAnsi="inherit"/>
          <w:color w:val="212121"/>
          <w:sz w:val="24"/>
          <w:lang w:val="ru-RU"/>
        </w:rPr>
        <w:t>9</w:t>
      </w:r>
      <w:r w:rsidR="00344B11">
        <w:rPr>
          <w:rFonts w:ascii="inherit" w:hAnsi="inherit"/>
          <w:color w:val="212121"/>
          <w:sz w:val="24"/>
          <w:lang w:val="ru-RU"/>
        </w:rPr>
        <w:t>: 38</w:t>
      </w:r>
      <w:r w:rsidRPr="00164C15">
        <w:rPr>
          <w:rFonts w:ascii="inherit" w:hAnsi="inherit"/>
          <w:color w:val="212121"/>
          <w:sz w:val="24"/>
          <w:lang w:val="ru-RU"/>
        </w:rPr>
        <w:t xml:space="preserve"> месяца = </w:t>
      </w:r>
      <w:r w:rsidR="002B70B4">
        <w:rPr>
          <w:rFonts w:ascii="inherit" w:hAnsi="inherit"/>
          <w:color w:val="212121"/>
          <w:sz w:val="24"/>
        </w:rPr>
        <w:t>9,4</w:t>
      </w:r>
      <w:r w:rsidR="00327E25">
        <w:rPr>
          <w:rFonts w:ascii="inherit" w:hAnsi="inherit"/>
          <w:color w:val="212121"/>
          <w:sz w:val="24"/>
          <w:lang w:val="ru-RU"/>
        </w:rPr>
        <w:t>5</w:t>
      </w:r>
      <w:r w:rsidR="002B70B4">
        <w:rPr>
          <w:rFonts w:ascii="inherit" w:hAnsi="inherit"/>
          <w:color w:val="212121"/>
          <w:sz w:val="24"/>
          <w:lang w:val="ru-RU"/>
        </w:rPr>
        <w:t xml:space="preserve"> </w:t>
      </w:r>
      <w:r w:rsidR="00327E25">
        <w:rPr>
          <w:rFonts w:ascii="inherit" w:hAnsi="inherit"/>
          <w:color w:val="212121"/>
          <w:sz w:val="24"/>
          <w:lang w:val="ru-RU"/>
        </w:rPr>
        <w:t>договоров</w:t>
      </w:r>
      <w:r w:rsidR="002B70B4">
        <w:rPr>
          <w:rFonts w:ascii="inherit" w:hAnsi="inherit"/>
          <w:color w:val="212121"/>
          <w:sz w:val="24"/>
          <w:lang w:val="ru-RU"/>
        </w:rPr>
        <w:t xml:space="preserve">/ месяц) = </w:t>
      </w:r>
      <w:r w:rsidR="002B70B4">
        <w:rPr>
          <w:rFonts w:ascii="inherit" w:hAnsi="inherit"/>
          <w:color w:val="212121"/>
          <w:sz w:val="24"/>
        </w:rPr>
        <w:t>17</w:t>
      </w:r>
      <w:r w:rsidRPr="00164C15">
        <w:rPr>
          <w:rFonts w:ascii="inherit" w:hAnsi="inherit"/>
          <w:color w:val="212121"/>
          <w:sz w:val="24"/>
          <w:lang w:val="ru-RU"/>
        </w:rPr>
        <w:t xml:space="preserve"> месяц</w:t>
      </w:r>
      <w:r w:rsidR="007375B8">
        <w:rPr>
          <w:rFonts w:ascii="inherit" w:hAnsi="inherit"/>
          <w:color w:val="212121"/>
          <w:sz w:val="24"/>
          <w:lang w:val="ru-RU"/>
        </w:rPr>
        <w:t>ев</w:t>
      </w:r>
      <w:r w:rsidR="00344B11">
        <w:rPr>
          <w:rFonts w:ascii="inherit" w:hAnsi="inherit"/>
          <w:color w:val="212121"/>
          <w:sz w:val="24"/>
          <w:lang w:val="ru-RU"/>
        </w:rPr>
        <w:t>, т.е. ориентировочно в октябре 2021</w:t>
      </w:r>
      <w:r w:rsidRPr="00164C15">
        <w:rPr>
          <w:rFonts w:ascii="inherit" w:hAnsi="inherit"/>
          <w:color w:val="212121"/>
          <w:sz w:val="24"/>
          <w:lang w:val="ru-RU"/>
        </w:rPr>
        <w:t xml:space="preserve"> года. </w:t>
      </w:r>
      <w:r w:rsidR="007375B8">
        <w:rPr>
          <w:rFonts w:ascii="inherit" w:hAnsi="inherit"/>
          <w:color w:val="212121"/>
          <w:sz w:val="24"/>
          <w:lang w:val="ru-RU"/>
        </w:rPr>
        <w:t>Е</w:t>
      </w:r>
      <w:r w:rsidRPr="00164C15">
        <w:rPr>
          <w:rFonts w:ascii="inherit" w:hAnsi="inherit"/>
          <w:color w:val="212121"/>
          <w:sz w:val="24"/>
          <w:lang w:val="ru-RU"/>
        </w:rPr>
        <w:t>сли</w:t>
      </w:r>
      <w:r w:rsidR="007375B8">
        <w:rPr>
          <w:rFonts w:ascii="inherit" w:hAnsi="inherit"/>
          <w:color w:val="212121"/>
          <w:sz w:val="24"/>
          <w:lang w:val="ru-RU"/>
        </w:rPr>
        <w:t xml:space="preserve"> же</w:t>
      </w:r>
      <w:r w:rsidRPr="00164C15">
        <w:rPr>
          <w:rFonts w:ascii="inherit" w:hAnsi="inherit"/>
          <w:color w:val="212121"/>
          <w:sz w:val="24"/>
          <w:lang w:val="ru-RU"/>
        </w:rPr>
        <w:t xml:space="preserve"> сохран</w:t>
      </w:r>
      <w:r w:rsidR="007375B8">
        <w:rPr>
          <w:rFonts w:ascii="inherit" w:hAnsi="inherit"/>
          <w:color w:val="212121"/>
          <w:sz w:val="24"/>
          <w:lang w:val="ru-RU"/>
        </w:rPr>
        <w:t>ится</w:t>
      </w:r>
      <w:r w:rsidRPr="00164C15">
        <w:rPr>
          <w:rFonts w:ascii="inherit" w:hAnsi="inherit"/>
          <w:color w:val="212121"/>
          <w:sz w:val="24"/>
          <w:lang w:val="ru-RU"/>
        </w:rPr>
        <w:t xml:space="preserve"> относительное, а не абсолютное уменьшение количества активных </w:t>
      </w:r>
      <w:r w:rsidR="008773CB">
        <w:rPr>
          <w:rFonts w:ascii="inherit" w:hAnsi="inherit"/>
          <w:color w:val="212121"/>
          <w:sz w:val="24"/>
          <w:lang w:val="ru-RU"/>
        </w:rPr>
        <w:t>договоров</w:t>
      </w:r>
      <w:r w:rsidRPr="00164C15">
        <w:rPr>
          <w:rFonts w:ascii="inherit" w:hAnsi="inherit"/>
          <w:color w:val="212121"/>
          <w:sz w:val="24"/>
          <w:lang w:val="ru-RU"/>
        </w:rPr>
        <w:t>, т</w:t>
      </w:r>
      <w:r w:rsidR="00344B11">
        <w:rPr>
          <w:rFonts w:ascii="inherit" w:hAnsi="inherit"/>
          <w:color w:val="212121"/>
          <w:sz w:val="24"/>
          <w:lang w:val="ru-RU"/>
        </w:rPr>
        <w:t xml:space="preserve">о еще через </w:t>
      </w:r>
      <w:r w:rsidR="008773CB">
        <w:rPr>
          <w:rFonts w:ascii="inherit" w:hAnsi="inherit"/>
          <w:color w:val="212121"/>
          <w:sz w:val="24"/>
          <w:lang w:val="ru-RU"/>
        </w:rPr>
        <w:t>три</w:t>
      </w:r>
      <w:r w:rsidR="00344B11">
        <w:rPr>
          <w:rFonts w:ascii="inherit" w:hAnsi="inherit"/>
          <w:color w:val="212121"/>
          <w:sz w:val="24"/>
          <w:lang w:val="ru-RU"/>
        </w:rPr>
        <w:t xml:space="preserve"> года (31.07.2023</w:t>
      </w:r>
      <w:r w:rsidRPr="00164C15">
        <w:rPr>
          <w:rFonts w:ascii="inherit" w:hAnsi="inherit"/>
          <w:color w:val="212121"/>
          <w:sz w:val="24"/>
          <w:lang w:val="ru-RU"/>
        </w:rPr>
        <w:t xml:space="preserve">) могут остаться </w:t>
      </w:r>
      <w:r w:rsidR="007375B8">
        <w:rPr>
          <w:rFonts w:ascii="inherit" w:hAnsi="inherit"/>
          <w:color w:val="212121"/>
          <w:sz w:val="24"/>
          <w:lang w:val="ru-RU"/>
        </w:rPr>
        <w:t xml:space="preserve">действующими </w:t>
      </w:r>
      <w:r w:rsidRPr="00164C15">
        <w:rPr>
          <w:rFonts w:ascii="inherit" w:hAnsi="inherit"/>
          <w:color w:val="212121"/>
          <w:sz w:val="24"/>
          <w:lang w:val="ru-RU"/>
        </w:rPr>
        <w:t>только</w:t>
      </w:r>
      <w:r w:rsidR="00441469">
        <w:rPr>
          <w:rFonts w:ascii="inherit" w:hAnsi="inherit"/>
          <w:color w:val="212121"/>
          <w:sz w:val="24"/>
          <w:lang w:val="ru-RU"/>
        </w:rPr>
        <w:t xml:space="preserve"> лишь</w:t>
      </w:r>
      <w:r w:rsidRPr="00164C15">
        <w:rPr>
          <w:rFonts w:ascii="inherit" w:hAnsi="inherit"/>
          <w:color w:val="212121"/>
          <w:sz w:val="24"/>
          <w:lang w:val="ru-RU"/>
        </w:rPr>
        <w:t xml:space="preserve"> около</w:t>
      </w:r>
      <w:r w:rsidR="002B70B4">
        <w:rPr>
          <w:rFonts w:ascii="inherit" w:hAnsi="inherit"/>
          <w:color w:val="212121"/>
          <w:sz w:val="24"/>
          <w:lang w:val="ru-RU"/>
        </w:rPr>
        <w:t xml:space="preserve"> </w:t>
      </w:r>
      <w:r w:rsidR="00BB09D9">
        <w:rPr>
          <w:rFonts w:ascii="inherit" w:hAnsi="inherit"/>
          <w:color w:val="212121"/>
          <w:sz w:val="24"/>
        </w:rPr>
        <w:t>160</w:t>
      </w:r>
      <w:r w:rsidRPr="00164C15">
        <w:rPr>
          <w:rFonts w:ascii="inherit" w:hAnsi="inherit"/>
          <w:color w:val="212121"/>
          <w:sz w:val="24"/>
          <w:lang w:val="ru-RU"/>
        </w:rPr>
        <w:t>: (519</w:t>
      </w:r>
      <w:proofErr w:type="gramStart"/>
      <w:r w:rsidR="00C24B80">
        <w:rPr>
          <w:rFonts w:ascii="inherit" w:hAnsi="inherit"/>
          <w:color w:val="212121"/>
          <w:sz w:val="24"/>
          <w:lang w:val="ru-RU"/>
        </w:rPr>
        <w:t xml:space="preserve"> </w:t>
      </w:r>
      <w:r w:rsidR="002B70B4">
        <w:rPr>
          <w:rFonts w:ascii="inherit" w:hAnsi="inherit"/>
          <w:color w:val="212121"/>
          <w:sz w:val="24"/>
          <w:lang w:val="ru-RU"/>
        </w:rPr>
        <w:t>:</w:t>
      </w:r>
      <w:proofErr w:type="gramEnd"/>
      <w:r w:rsidR="002B70B4">
        <w:rPr>
          <w:rFonts w:ascii="inherit" w:hAnsi="inherit"/>
          <w:color w:val="212121"/>
          <w:sz w:val="24"/>
          <w:lang w:val="ru-RU"/>
        </w:rPr>
        <w:t xml:space="preserve"> </w:t>
      </w:r>
      <w:r w:rsidR="00BB09D9">
        <w:rPr>
          <w:rFonts w:ascii="inherit" w:hAnsi="inherit"/>
          <w:color w:val="212121"/>
          <w:sz w:val="24"/>
        </w:rPr>
        <w:t>160</w:t>
      </w:r>
      <w:r w:rsidR="002B70B4">
        <w:rPr>
          <w:rFonts w:ascii="inherit" w:hAnsi="inherit"/>
          <w:color w:val="212121"/>
          <w:sz w:val="24"/>
          <w:lang w:val="ru-RU"/>
        </w:rPr>
        <w:t xml:space="preserve"> = </w:t>
      </w:r>
      <w:r w:rsidR="00BB09D9">
        <w:rPr>
          <w:rFonts w:ascii="inherit" w:hAnsi="inherit"/>
          <w:color w:val="212121"/>
          <w:sz w:val="24"/>
        </w:rPr>
        <w:t>3,24</w:t>
      </w:r>
      <w:r w:rsidRPr="00164C15">
        <w:rPr>
          <w:rFonts w:ascii="inherit" w:hAnsi="inherit"/>
          <w:color w:val="212121"/>
          <w:sz w:val="24"/>
          <w:lang w:val="ru-RU"/>
        </w:rPr>
        <w:t xml:space="preserve"> раз</w:t>
      </w:r>
      <w:r w:rsidR="00C24B80">
        <w:rPr>
          <w:rFonts w:ascii="inherit" w:hAnsi="inherit"/>
          <w:color w:val="212121"/>
          <w:sz w:val="24"/>
          <w:lang w:val="ru-RU"/>
        </w:rPr>
        <w:t>а</w:t>
      </w:r>
      <w:r w:rsidR="002B70B4">
        <w:rPr>
          <w:rFonts w:ascii="inherit" w:hAnsi="inherit"/>
          <w:color w:val="212121"/>
          <w:sz w:val="24"/>
          <w:lang w:val="ru-RU"/>
        </w:rPr>
        <w:t xml:space="preserve">) = </w:t>
      </w:r>
      <w:r w:rsidR="00BB09D9">
        <w:rPr>
          <w:rFonts w:ascii="inherit" w:hAnsi="inherit"/>
          <w:color w:val="212121"/>
          <w:sz w:val="24"/>
        </w:rPr>
        <w:t>49</w:t>
      </w:r>
      <w:r w:rsidR="008773CB">
        <w:rPr>
          <w:rFonts w:ascii="inherit" w:hAnsi="inherit"/>
          <w:color w:val="212121"/>
          <w:sz w:val="24"/>
          <w:lang w:val="ru-RU"/>
        </w:rPr>
        <w:t>-</w:t>
      </w:r>
      <w:proofErr w:type="spellStart"/>
      <w:r w:rsidR="008773CB">
        <w:rPr>
          <w:rFonts w:ascii="inherit" w:hAnsi="inherit"/>
          <w:color w:val="212121"/>
          <w:sz w:val="24"/>
          <w:lang w:val="ru-RU"/>
        </w:rPr>
        <w:t>ти</w:t>
      </w:r>
      <w:proofErr w:type="spellEnd"/>
      <w:r w:rsidRPr="00164C15">
        <w:rPr>
          <w:rFonts w:ascii="inherit" w:hAnsi="inherit"/>
          <w:color w:val="212121"/>
          <w:sz w:val="24"/>
          <w:lang w:val="ru-RU"/>
        </w:rPr>
        <w:t xml:space="preserve"> активных </w:t>
      </w:r>
      <w:r w:rsidR="008773CB">
        <w:rPr>
          <w:rFonts w:ascii="inherit" w:hAnsi="inherit"/>
          <w:color w:val="212121"/>
          <w:sz w:val="24"/>
          <w:lang w:val="ru-RU"/>
        </w:rPr>
        <w:t>договоров</w:t>
      </w:r>
      <w:r w:rsidRPr="00164C15">
        <w:rPr>
          <w:rFonts w:ascii="inherit" w:hAnsi="inherit"/>
          <w:color w:val="212121"/>
          <w:sz w:val="24"/>
          <w:lang w:val="ru-RU"/>
        </w:rPr>
        <w:t xml:space="preserve">. </w:t>
      </w:r>
      <w:r w:rsidR="00C24B80">
        <w:rPr>
          <w:rFonts w:ascii="inherit" w:hAnsi="inherit" w:hint="eastAsia"/>
          <w:color w:val="212121"/>
          <w:sz w:val="24"/>
          <w:lang w:val="ru-RU"/>
        </w:rPr>
        <w:t>В</w:t>
      </w:r>
      <w:r w:rsidR="00C24B80">
        <w:rPr>
          <w:rFonts w:ascii="inherit" w:hAnsi="inherit"/>
          <w:color w:val="212121"/>
          <w:sz w:val="24"/>
          <w:lang w:val="ru-RU"/>
        </w:rPr>
        <w:t xml:space="preserve"> любом случае</w:t>
      </w:r>
      <w:r w:rsidRPr="00164C15">
        <w:rPr>
          <w:rFonts w:ascii="inherit" w:hAnsi="inherit"/>
          <w:color w:val="212121"/>
          <w:sz w:val="24"/>
          <w:lang w:val="ru-RU"/>
        </w:rPr>
        <w:t xml:space="preserve">, </w:t>
      </w:r>
      <w:r w:rsidR="00C24B80">
        <w:rPr>
          <w:rFonts w:ascii="inherit" w:hAnsi="inherit"/>
          <w:color w:val="212121"/>
          <w:sz w:val="24"/>
          <w:lang w:val="ru-RU"/>
        </w:rPr>
        <w:t xml:space="preserve">крупные </w:t>
      </w:r>
      <w:r w:rsidR="00344B11">
        <w:rPr>
          <w:rFonts w:ascii="inherit" w:hAnsi="inherit"/>
          <w:color w:val="212121"/>
          <w:sz w:val="24"/>
          <w:lang w:val="ru-RU"/>
        </w:rPr>
        <w:t>общие активы (206,3</w:t>
      </w:r>
      <w:r w:rsidRPr="00164C15">
        <w:rPr>
          <w:rFonts w:ascii="inherit" w:hAnsi="inherit"/>
          <w:color w:val="212121"/>
          <w:sz w:val="24"/>
          <w:lang w:val="ru-RU"/>
        </w:rPr>
        <w:t xml:space="preserve"> млн. леев)</w:t>
      </w:r>
      <w:r w:rsidR="00344B11">
        <w:rPr>
          <w:rFonts w:ascii="inherit" w:hAnsi="inherit"/>
          <w:color w:val="212121"/>
          <w:sz w:val="24"/>
          <w:lang w:val="ru-RU"/>
        </w:rPr>
        <w:t xml:space="preserve"> и чистые активы Компании (188,4</w:t>
      </w:r>
      <w:r w:rsidRPr="00164C15">
        <w:rPr>
          <w:rFonts w:ascii="inherit" w:hAnsi="inherit"/>
          <w:color w:val="212121"/>
          <w:sz w:val="24"/>
          <w:lang w:val="ru-RU"/>
        </w:rPr>
        <w:t xml:space="preserve"> млн. леев)</w:t>
      </w:r>
      <w:r w:rsidR="00344B11">
        <w:rPr>
          <w:rFonts w:ascii="inherit" w:hAnsi="inherit"/>
          <w:color w:val="212121"/>
          <w:sz w:val="24"/>
          <w:lang w:val="ru-RU"/>
        </w:rPr>
        <w:t xml:space="preserve"> по состоянию на 31 декабря 2019</w:t>
      </w:r>
      <w:r w:rsidRPr="00164C15">
        <w:rPr>
          <w:rFonts w:ascii="inherit" w:hAnsi="inherit"/>
          <w:color w:val="212121"/>
          <w:sz w:val="24"/>
          <w:lang w:val="ru-RU"/>
        </w:rPr>
        <w:t xml:space="preserve"> г.</w:t>
      </w:r>
      <w:r w:rsidR="00C24B80">
        <w:rPr>
          <w:rFonts w:ascii="inherit" w:hAnsi="inherit"/>
          <w:color w:val="212121"/>
          <w:sz w:val="24"/>
          <w:lang w:val="ru-RU"/>
        </w:rPr>
        <w:t xml:space="preserve"> </w:t>
      </w:r>
      <w:proofErr w:type="gramStart"/>
      <w:r w:rsidR="00C24B80">
        <w:rPr>
          <w:rFonts w:ascii="inherit" w:hAnsi="inherit"/>
          <w:color w:val="212121"/>
          <w:sz w:val="24"/>
          <w:lang w:val="ru-RU"/>
        </w:rPr>
        <w:t>несомненно</w:t>
      </w:r>
      <w:proofErr w:type="gramEnd"/>
      <w:r w:rsidRPr="00164C15">
        <w:rPr>
          <w:rFonts w:ascii="inherit" w:hAnsi="inherit"/>
          <w:color w:val="212121"/>
          <w:sz w:val="24"/>
          <w:lang w:val="ru-RU"/>
        </w:rPr>
        <w:t xml:space="preserve"> позволяют нам полностью оплатить все наши оставшиеся относительно с</w:t>
      </w:r>
      <w:r w:rsidR="00344B11">
        <w:rPr>
          <w:rFonts w:ascii="inherit" w:hAnsi="inherit"/>
          <w:color w:val="212121"/>
          <w:sz w:val="24"/>
          <w:lang w:val="ru-RU"/>
        </w:rPr>
        <w:t xml:space="preserve">кромные обязательства (всего </w:t>
      </w:r>
      <w:r w:rsidR="008773CB">
        <w:rPr>
          <w:rFonts w:ascii="inherit" w:hAnsi="inherit"/>
          <w:color w:val="212121"/>
          <w:sz w:val="24"/>
          <w:lang w:val="ru-RU"/>
        </w:rPr>
        <w:t xml:space="preserve"> лишь около </w:t>
      </w:r>
      <w:r w:rsidR="00344B11">
        <w:rPr>
          <w:rFonts w:ascii="inherit" w:hAnsi="inherit"/>
          <w:color w:val="212121"/>
          <w:sz w:val="24"/>
          <w:lang w:val="ru-RU"/>
        </w:rPr>
        <w:t>7</w:t>
      </w:r>
      <w:r w:rsidRPr="00164C15">
        <w:rPr>
          <w:rFonts w:ascii="inherit" w:hAnsi="inherit"/>
          <w:color w:val="212121"/>
          <w:sz w:val="24"/>
          <w:lang w:val="ru-RU"/>
        </w:rPr>
        <w:t xml:space="preserve"> млн. леев в зависимости от темпа платежей) перед застрахованными лицами.</w:t>
      </w:r>
    </w:p>
    <w:p w:rsidR="00BB7171" w:rsidRPr="00164C15" w:rsidRDefault="00BB7171" w:rsidP="00BB7171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inherit" w:hAnsi="inherit"/>
          <w:color w:val="212121"/>
          <w:sz w:val="24"/>
        </w:rPr>
      </w:pPr>
      <w:r>
        <w:rPr>
          <w:rFonts w:ascii="inherit" w:hAnsi="inherit"/>
          <w:color w:val="212121"/>
          <w:sz w:val="24"/>
          <w:lang w:val="ru-RU"/>
        </w:rPr>
        <w:tab/>
      </w:r>
      <w:r w:rsidR="00344B11">
        <w:rPr>
          <w:rFonts w:ascii="inherit" w:hAnsi="inherit"/>
          <w:color w:val="212121"/>
          <w:sz w:val="24"/>
          <w:lang w:val="ru-RU"/>
        </w:rPr>
        <w:t>В 2019</w:t>
      </w:r>
      <w:r w:rsidR="008773CB">
        <w:rPr>
          <w:rFonts w:ascii="inherit" w:hAnsi="inherit"/>
          <w:color w:val="212121"/>
          <w:sz w:val="24"/>
          <w:lang w:val="ru-RU"/>
        </w:rPr>
        <w:t xml:space="preserve"> году чистый</w:t>
      </w:r>
      <w:r w:rsidRPr="00164C15">
        <w:rPr>
          <w:rFonts w:ascii="inherit" w:hAnsi="inherit"/>
          <w:color w:val="212121"/>
          <w:sz w:val="24"/>
          <w:lang w:val="ru-RU"/>
        </w:rPr>
        <w:t xml:space="preserve"> </w:t>
      </w:r>
      <w:r w:rsidR="00344B11">
        <w:rPr>
          <w:rFonts w:ascii="inherit" w:hAnsi="inherit"/>
          <w:color w:val="212121"/>
          <w:sz w:val="24"/>
          <w:lang w:val="ru-RU"/>
        </w:rPr>
        <w:t>убыток</w:t>
      </w:r>
      <w:r w:rsidRPr="00164C15">
        <w:rPr>
          <w:rFonts w:ascii="inherit" w:hAnsi="inherit"/>
          <w:color w:val="212121"/>
          <w:sz w:val="24"/>
          <w:lang w:val="ru-RU"/>
        </w:rPr>
        <w:t xml:space="preserve"> </w:t>
      </w:r>
      <w:r w:rsidRPr="009E70DC">
        <w:rPr>
          <w:rFonts w:ascii="Times New Roman" w:hAnsi="Times New Roman" w:cs="Times New Roman"/>
          <w:b/>
          <w:color w:val="008000"/>
          <w:sz w:val="22"/>
          <w:szCs w:val="22"/>
        </w:rPr>
        <w:t>SIGUR-ASIGUR</w:t>
      </w:r>
      <w:r w:rsidRPr="006529BF">
        <w:rPr>
          <w:rFonts w:ascii="inherit" w:hAnsi="inherit"/>
          <w:color w:val="212121"/>
          <w:sz w:val="28"/>
          <w:lang w:val="ru-RU"/>
        </w:rPr>
        <w:t xml:space="preserve"> </w:t>
      </w:r>
      <w:r w:rsidR="008773CB">
        <w:rPr>
          <w:rFonts w:ascii="inherit" w:hAnsi="inherit"/>
          <w:color w:val="212121"/>
          <w:sz w:val="24"/>
          <w:lang w:val="ru-RU"/>
        </w:rPr>
        <w:t>составил</w:t>
      </w:r>
      <w:r w:rsidR="00344B11">
        <w:rPr>
          <w:rFonts w:ascii="inherit" w:hAnsi="inherit"/>
          <w:color w:val="212121"/>
          <w:sz w:val="24"/>
          <w:lang w:val="ru-RU"/>
        </w:rPr>
        <w:t xml:space="preserve"> -311,9 тыс</w:t>
      </w:r>
      <w:r w:rsidRPr="00164C15">
        <w:rPr>
          <w:rFonts w:ascii="inherit" w:hAnsi="inherit"/>
          <w:color w:val="212121"/>
          <w:sz w:val="24"/>
          <w:lang w:val="ru-RU"/>
        </w:rPr>
        <w:t>. леев (при отсутствии инвестиционной деятельности, не разрешенной законо</w:t>
      </w:r>
      <w:r w:rsidR="00C24B80">
        <w:rPr>
          <w:rFonts w:ascii="inherit" w:hAnsi="inherit"/>
          <w:color w:val="212121"/>
          <w:sz w:val="24"/>
          <w:lang w:val="ru-RU"/>
        </w:rPr>
        <w:t>дательством</w:t>
      </w:r>
      <w:r w:rsidRPr="00164C15">
        <w:rPr>
          <w:rFonts w:ascii="inherit" w:hAnsi="inherit"/>
          <w:color w:val="212121"/>
          <w:sz w:val="24"/>
          <w:lang w:val="ru-RU"/>
        </w:rPr>
        <w:t xml:space="preserve"> после возвра</w:t>
      </w:r>
      <w:r w:rsidR="00C24B80">
        <w:rPr>
          <w:rFonts w:ascii="inherit" w:hAnsi="inherit"/>
          <w:color w:val="212121"/>
          <w:sz w:val="24"/>
          <w:lang w:val="ru-RU"/>
        </w:rPr>
        <w:t>та</w:t>
      </w:r>
      <w:r w:rsidRPr="00164C15">
        <w:rPr>
          <w:rFonts w:ascii="inherit" w:hAnsi="inherit"/>
          <w:color w:val="212121"/>
          <w:sz w:val="24"/>
          <w:lang w:val="ru-RU"/>
        </w:rPr>
        <w:t xml:space="preserve"> лицензии, </w:t>
      </w:r>
      <w:r w:rsidR="00C24B80">
        <w:rPr>
          <w:rFonts w:ascii="inherit" w:hAnsi="inherit"/>
          <w:color w:val="212121"/>
          <w:sz w:val="24"/>
          <w:lang w:val="ru-RU"/>
        </w:rPr>
        <w:t xml:space="preserve">прибыль и </w:t>
      </w:r>
      <w:r w:rsidR="008773CB">
        <w:rPr>
          <w:rFonts w:ascii="inherit" w:hAnsi="inherit"/>
          <w:color w:val="212121"/>
          <w:sz w:val="24"/>
          <w:lang w:val="ru-RU"/>
        </w:rPr>
        <w:t>трудно ожидать</w:t>
      </w:r>
      <w:r w:rsidR="00C24B80">
        <w:rPr>
          <w:rFonts w:ascii="inherit" w:hAnsi="inherit"/>
          <w:color w:val="212121"/>
          <w:sz w:val="24"/>
          <w:lang w:val="ru-RU"/>
        </w:rPr>
        <w:t>).</w:t>
      </w:r>
      <w:r w:rsidRPr="00164C15">
        <w:rPr>
          <w:rFonts w:ascii="inherit" w:hAnsi="inherit"/>
          <w:color w:val="212121"/>
          <w:sz w:val="24"/>
          <w:lang w:val="ru-RU"/>
        </w:rPr>
        <w:t xml:space="preserve"> </w:t>
      </w:r>
      <w:r w:rsidR="00C24B80">
        <w:rPr>
          <w:rFonts w:ascii="inherit" w:hAnsi="inherit"/>
          <w:color w:val="212121"/>
          <w:sz w:val="24"/>
          <w:lang w:val="ru-RU"/>
        </w:rPr>
        <w:t>С</w:t>
      </w:r>
      <w:r w:rsidRPr="00164C15">
        <w:rPr>
          <w:rFonts w:ascii="inherit" w:hAnsi="inherit"/>
          <w:color w:val="212121"/>
          <w:sz w:val="24"/>
          <w:lang w:val="ru-RU"/>
        </w:rPr>
        <w:t>оответственно, доходность активов не превы</w:t>
      </w:r>
      <w:r w:rsidR="00C24B80">
        <w:rPr>
          <w:rFonts w:ascii="inherit" w:hAnsi="inherit"/>
          <w:color w:val="212121"/>
          <w:sz w:val="24"/>
          <w:lang w:val="ru-RU"/>
        </w:rPr>
        <w:t>сила</w:t>
      </w:r>
      <w:r w:rsidRPr="00164C15">
        <w:rPr>
          <w:rFonts w:ascii="inherit" w:hAnsi="inherit"/>
          <w:color w:val="212121"/>
          <w:sz w:val="24"/>
          <w:lang w:val="ru-RU"/>
        </w:rPr>
        <w:t xml:space="preserve"> 4%, гарантированных нашими договорами страхования</w:t>
      </w:r>
      <w:r w:rsidR="00C24B80">
        <w:rPr>
          <w:rFonts w:ascii="inherit" w:hAnsi="inherit"/>
          <w:color w:val="212121"/>
          <w:sz w:val="24"/>
          <w:lang w:val="ru-RU"/>
        </w:rPr>
        <w:t xml:space="preserve"> жизни</w:t>
      </w:r>
      <w:r w:rsidRPr="00164C15">
        <w:rPr>
          <w:rFonts w:ascii="inherit" w:hAnsi="inherit"/>
          <w:color w:val="212121"/>
          <w:sz w:val="24"/>
          <w:lang w:val="ru-RU"/>
        </w:rPr>
        <w:t xml:space="preserve"> и, как следствие, инвестицио</w:t>
      </w:r>
      <w:r w:rsidR="00C24B80">
        <w:rPr>
          <w:rFonts w:ascii="inherit" w:hAnsi="inherit"/>
          <w:color w:val="212121"/>
          <w:sz w:val="24"/>
          <w:lang w:val="ru-RU"/>
        </w:rPr>
        <w:t>нный доход наших страхователей з</w:t>
      </w:r>
      <w:r w:rsidR="00344B11">
        <w:rPr>
          <w:rFonts w:ascii="inherit" w:hAnsi="inherit"/>
          <w:color w:val="212121"/>
          <w:sz w:val="24"/>
          <w:lang w:val="ru-RU"/>
        </w:rPr>
        <w:t>а 2019</w:t>
      </w:r>
      <w:r w:rsidRPr="00164C15">
        <w:rPr>
          <w:rFonts w:ascii="inherit" w:hAnsi="inherit"/>
          <w:color w:val="212121"/>
          <w:sz w:val="24"/>
          <w:lang w:val="ru-RU"/>
        </w:rPr>
        <w:t xml:space="preserve"> год останется равным тем</w:t>
      </w:r>
      <w:r w:rsidR="008773CB">
        <w:rPr>
          <w:rFonts w:ascii="inherit" w:hAnsi="inherit"/>
          <w:color w:val="212121"/>
          <w:sz w:val="24"/>
          <w:lang w:val="ru-RU"/>
        </w:rPr>
        <w:t xml:space="preserve"> 4%, гарантированным в валюте договора</w:t>
      </w:r>
      <w:r w:rsidRPr="00164C15">
        <w:rPr>
          <w:rFonts w:ascii="inherit" w:hAnsi="inherit"/>
          <w:color w:val="212121"/>
          <w:sz w:val="24"/>
          <w:lang w:val="ru-RU"/>
        </w:rPr>
        <w:t xml:space="preserve"> (включенны</w:t>
      </w:r>
      <w:r w:rsidR="00C24B80">
        <w:rPr>
          <w:rFonts w:ascii="inherit" w:hAnsi="inherit"/>
          <w:color w:val="212121"/>
          <w:sz w:val="24"/>
          <w:lang w:val="ru-RU"/>
        </w:rPr>
        <w:t>м</w:t>
      </w:r>
      <w:r w:rsidRPr="00164C15">
        <w:rPr>
          <w:rFonts w:ascii="inherit" w:hAnsi="inherit"/>
          <w:color w:val="212121"/>
          <w:sz w:val="24"/>
          <w:lang w:val="ru-RU"/>
        </w:rPr>
        <w:t xml:space="preserve"> </w:t>
      </w:r>
      <w:r w:rsidR="00C24B80">
        <w:rPr>
          <w:rFonts w:ascii="inherit" w:hAnsi="inherit"/>
          <w:color w:val="212121"/>
          <w:sz w:val="24"/>
          <w:lang w:val="ru-RU"/>
        </w:rPr>
        <w:t>изначально</w:t>
      </w:r>
      <w:r w:rsidRPr="00164C15">
        <w:rPr>
          <w:rFonts w:ascii="inherit" w:hAnsi="inherit"/>
          <w:color w:val="212121"/>
          <w:sz w:val="24"/>
          <w:lang w:val="ru-RU"/>
        </w:rPr>
        <w:t xml:space="preserve"> при подписании договора страхования</w:t>
      </w:r>
      <w:r w:rsidR="00C24B80">
        <w:rPr>
          <w:rFonts w:ascii="inherit" w:hAnsi="inherit"/>
          <w:color w:val="212121"/>
          <w:sz w:val="24"/>
          <w:lang w:val="ru-RU"/>
        </w:rPr>
        <w:t xml:space="preserve"> в страховую сумму</w:t>
      </w:r>
      <w:r w:rsidRPr="00164C15">
        <w:rPr>
          <w:rFonts w:ascii="inherit" w:hAnsi="inherit"/>
          <w:color w:val="212121"/>
          <w:sz w:val="24"/>
          <w:lang w:val="ru-RU"/>
        </w:rPr>
        <w:t>).</w:t>
      </w:r>
    </w:p>
    <w:p w:rsidR="00BB7171" w:rsidRPr="00505A95" w:rsidRDefault="00BB7171" w:rsidP="00BB7171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inherit" w:hAnsi="inherit"/>
          <w:color w:val="212121"/>
          <w:sz w:val="24"/>
          <w:lang w:val="ru-RU"/>
        </w:rPr>
      </w:pPr>
      <w:r>
        <w:rPr>
          <w:rFonts w:ascii="inherit" w:hAnsi="inherit"/>
          <w:color w:val="212121"/>
          <w:sz w:val="24"/>
          <w:lang w:val="ru-RU"/>
        </w:rPr>
        <w:tab/>
      </w:r>
      <w:r w:rsidRPr="00505A95">
        <w:rPr>
          <w:rFonts w:ascii="inherit" w:hAnsi="inherit"/>
          <w:color w:val="212121"/>
          <w:sz w:val="24"/>
          <w:lang w:val="ru-RU"/>
        </w:rPr>
        <w:t>Статистика плат</w:t>
      </w:r>
      <w:bookmarkStart w:id="1" w:name="_GoBack"/>
      <w:bookmarkEnd w:id="1"/>
      <w:r w:rsidRPr="00505A95">
        <w:rPr>
          <w:rFonts w:ascii="inherit" w:hAnsi="inherit"/>
          <w:color w:val="212121"/>
          <w:sz w:val="24"/>
          <w:lang w:val="ru-RU"/>
        </w:rPr>
        <w:t xml:space="preserve">ежей, которые мы уже </w:t>
      </w:r>
      <w:r w:rsidR="00C24B80">
        <w:rPr>
          <w:rFonts w:ascii="inherit" w:hAnsi="inherit"/>
          <w:color w:val="212121"/>
          <w:sz w:val="24"/>
          <w:lang w:val="ru-RU"/>
        </w:rPr>
        <w:t>произвели</w:t>
      </w:r>
      <w:r w:rsidRPr="00505A95">
        <w:rPr>
          <w:rFonts w:ascii="inherit" w:hAnsi="inherit"/>
          <w:color w:val="212121"/>
          <w:sz w:val="24"/>
          <w:lang w:val="ru-RU"/>
        </w:rPr>
        <w:t xml:space="preserve"> по договорам страхования</w:t>
      </w:r>
      <w:r w:rsidR="00457B72">
        <w:rPr>
          <w:rFonts w:ascii="inherit" w:hAnsi="inherit"/>
          <w:color w:val="212121"/>
          <w:sz w:val="24"/>
          <w:lang w:val="ru-RU"/>
        </w:rPr>
        <w:t xml:space="preserve"> с истекши</w:t>
      </w:r>
      <w:r w:rsidR="008773CB">
        <w:rPr>
          <w:rFonts w:ascii="inherit" w:hAnsi="inherit"/>
          <w:color w:val="212121"/>
          <w:sz w:val="24"/>
          <w:lang w:val="ru-RU"/>
        </w:rPr>
        <w:t>м сроком действия (124 договора</w:t>
      </w:r>
      <w:r w:rsidR="00457B72">
        <w:rPr>
          <w:rFonts w:ascii="inherit" w:hAnsi="inherit"/>
          <w:color w:val="212121"/>
          <w:sz w:val="24"/>
          <w:lang w:val="ru-RU"/>
        </w:rPr>
        <w:t xml:space="preserve"> на 31.05.2020</w:t>
      </w:r>
      <w:r w:rsidRPr="00505A95">
        <w:rPr>
          <w:rFonts w:ascii="inherit" w:hAnsi="inherit"/>
          <w:color w:val="212121"/>
          <w:sz w:val="24"/>
          <w:lang w:val="ru-RU"/>
        </w:rPr>
        <w:t>), показывает, что в среднем на</w:t>
      </w:r>
      <w:r w:rsidR="002B70B4">
        <w:rPr>
          <w:rFonts w:ascii="inherit" w:hAnsi="inherit"/>
          <w:color w:val="212121"/>
          <w:sz w:val="24"/>
          <w:lang w:val="ru-RU"/>
        </w:rPr>
        <w:t xml:space="preserve">ши страхователи получили на </w:t>
      </w:r>
      <w:r w:rsidR="002B70B4">
        <w:rPr>
          <w:rFonts w:ascii="inherit" w:hAnsi="inherit"/>
          <w:color w:val="212121"/>
          <w:sz w:val="24"/>
        </w:rPr>
        <w:t>19,1</w:t>
      </w:r>
      <w:r w:rsidRPr="00505A95">
        <w:rPr>
          <w:rFonts w:ascii="inherit" w:hAnsi="inherit"/>
          <w:color w:val="212121"/>
          <w:sz w:val="24"/>
          <w:lang w:val="ru-RU"/>
        </w:rPr>
        <w:t xml:space="preserve">% больше </w:t>
      </w:r>
      <w:r w:rsidR="00C24B80">
        <w:rPr>
          <w:rFonts w:ascii="inherit" w:hAnsi="inherit"/>
          <w:color w:val="212121"/>
          <w:sz w:val="24"/>
          <w:lang w:val="ru-RU"/>
        </w:rPr>
        <w:t xml:space="preserve">в </w:t>
      </w:r>
      <w:proofErr w:type="spellStart"/>
      <w:r w:rsidRPr="00505A95">
        <w:rPr>
          <w:rFonts w:ascii="inherit" w:hAnsi="inherit"/>
          <w:color w:val="212121"/>
          <w:sz w:val="24"/>
          <w:lang w:val="ru-RU"/>
        </w:rPr>
        <w:t>леев</w:t>
      </w:r>
      <w:r w:rsidR="00C24B80">
        <w:rPr>
          <w:rFonts w:ascii="inherit" w:hAnsi="inherit"/>
          <w:color w:val="212121"/>
          <w:sz w:val="24"/>
          <w:lang w:val="ru-RU"/>
        </w:rPr>
        <w:t>ом</w:t>
      </w:r>
      <w:proofErr w:type="spellEnd"/>
      <w:r w:rsidR="00C24B80">
        <w:rPr>
          <w:rFonts w:ascii="inherit" w:hAnsi="inherit"/>
          <w:color w:val="212121"/>
          <w:sz w:val="24"/>
          <w:lang w:val="ru-RU"/>
        </w:rPr>
        <w:t xml:space="preserve"> выражении</w:t>
      </w:r>
      <w:r w:rsidRPr="00505A95">
        <w:rPr>
          <w:rFonts w:ascii="inherit" w:hAnsi="inherit"/>
          <w:color w:val="212121"/>
          <w:sz w:val="24"/>
          <w:lang w:val="ru-RU"/>
        </w:rPr>
        <w:t xml:space="preserve">, чем </w:t>
      </w:r>
      <w:r w:rsidR="00C24B80">
        <w:rPr>
          <w:rFonts w:ascii="inherit" w:hAnsi="inherit"/>
          <w:color w:val="212121"/>
          <w:sz w:val="24"/>
          <w:lang w:val="ru-RU"/>
        </w:rPr>
        <w:t>о</w:t>
      </w:r>
      <w:r w:rsidRPr="00505A95">
        <w:rPr>
          <w:rFonts w:ascii="inherit" w:hAnsi="inherit"/>
          <w:color w:val="212121"/>
          <w:sz w:val="24"/>
          <w:lang w:val="ru-RU"/>
        </w:rPr>
        <w:t xml:space="preserve">платили нам страховые взносы, </w:t>
      </w:r>
      <w:r w:rsidR="00C24B80">
        <w:rPr>
          <w:rFonts w:ascii="inherit" w:hAnsi="inherit"/>
          <w:color w:val="212121"/>
          <w:sz w:val="24"/>
          <w:lang w:val="ru-RU"/>
        </w:rPr>
        <w:t>что</w:t>
      </w:r>
      <w:r w:rsidRPr="00505A95">
        <w:rPr>
          <w:rFonts w:ascii="inherit" w:hAnsi="inherit"/>
          <w:color w:val="212121"/>
          <w:sz w:val="24"/>
          <w:lang w:val="ru-RU"/>
        </w:rPr>
        <w:t xml:space="preserve"> для краткосрочных </w:t>
      </w:r>
      <w:r w:rsidR="00C24B80">
        <w:rPr>
          <w:rFonts w:ascii="inherit" w:hAnsi="inherit"/>
          <w:color w:val="212121"/>
          <w:sz w:val="24"/>
          <w:lang w:val="ru-RU"/>
        </w:rPr>
        <w:t>договоров</w:t>
      </w:r>
      <w:r w:rsidR="00AA2EA8">
        <w:rPr>
          <w:rFonts w:ascii="inherit" w:hAnsi="inherit"/>
          <w:color w:val="212121"/>
          <w:sz w:val="24"/>
          <w:lang w:val="ru-RU"/>
        </w:rPr>
        <w:t xml:space="preserve"> (5-12</w:t>
      </w:r>
      <w:r w:rsidRPr="00505A95">
        <w:rPr>
          <w:rFonts w:ascii="inherit" w:hAnsi="inherit"/>
          <w:color w:val="212121"/>
          <w:sz w:val="24"/>
          <w:lang w:val="ru-RU"/>
        </w:rPr>
        <w:t xml:space="preserve"> лет) </w:t>
      </w:r>
      <w:proofErr w:type="gramStart"/>
      <w:r w:rsidRPr="00505A95">
        <w:rPr>
          <w:rFonts w:ascii="inherit" w:hAnsi="inherit"/>
          <w:color w:val="212121"/>
          <w:sz w:val="24"/>
          <w:lang w:val="ru-RU"/>
        </w:rPr>
        <w:t>исходя из международной практики считается</w:t>
      </w:r>
      <w:proofErr w:type="gramEnd"/>
      <w:r w:rsidRPr="00505A95">
        <w:rPr>
          <w:rFonts w:ascii="inherit" w:hAnsi="inherit"/>
          <w:color w:val="212121"/>
          <w:sz w:val="24"/>
          <w:lang w:val="ru-RU"/>
        </w:rPr>
        <w:t xml:space="preserve"> очень высоки</w:t>
      </w:r>
      <w:r w:rsidR="00C24B80">
        <w:rPr>
          <w:rFonts w:ascii="inherit" w:hAnsi="inherit"/>
          <w:color w:val="212121"/>
          <w:sz w:val="24"/>
          <w:lang w:val="ru-RU"/>
        </w:rPr>
        <w:t>м</w:t>
      </w:r>
      <w:r w:rsidRPr="00505A95">
        <w:rPr>
          <w:rFonts w:ascii="inherit" w:hAnsi="inherit"/>
          <w:color w:val="212121"/>
          <w:sz w:val="24"/>
          <w:lang w:val="ru-RU"/>
        </w:rPr>
        <w:t xml:space="preserve"> показател</w:t>
      </w:r>
      <w:r w:rsidR="00C24B80">
        <w:rPr>
          <w:rFonts w:ascii="inherit" w:hAnsi="inherit"/>
          <w:color w:val="212121"/>
          <w:sz w:val="24"/>
          <w:lang w:val="ru-RU"/>
        </w:rPr>
        <w:t>ем</w:t>
      </w:r>
      <w:r w:rsidRPr="00505A95">
        <w:rPr>
          <w:rFonts w:ascii="inherit" w:hAnsi="inherit"/>
          <w:color w:val="212121"/>
          <w:sz w:val="24"/>
          <w:lang w:val="ru-RU"/>
        </w:rPr>
        <w:t xml:space="preserve">. Однако диапазон </w:t>
      </w:r>
      <w:r w:rsidR="00760D01">
        <w:rPr>
          <w:rFonts w:ascii="inherit" w:hAnsi="inherit"/>
          <w:color w:val="212121"/>
          <w:sz w:val="24"/>
          <w:lang w:val="ru-RU"/>
        </w:rPr>
        <w:t>вариации оказался</w:t>
      </w:r>
      <w:r w:rsidRPr="00505A95">
        <w:rPr>
          <w:rFonts w:ascii="inherit" w:hAnsi="inherit"/>
          <w:color w:val="212121"/>
          <w:sz w:val="24"/>
          <w:lang w:val="ru-RU"/>
        </w:rPr>
        <w:t xml:space="preserve"> очень ш</w:t>
      </w:r>
      <w:r w:rsidR="002B70B4">
        <w:rPr>
          <w:rFonts w:ascii="inherit" w:hAnsi="inherit"/>
          <w:color w:val="212121"/>
          <w:sz w:val="24"/>
          <w:lang w:val="ru-RU"/>
        </w:rPr>
        <w:t xml:space="preserve">ироким: </w:t>
      </w:r>
      <w:proofErr w:type="gramStart"/>
      <w:r w:rsidR="002B70B4">
        <w:rPr>
          <w:rFonts w:ascii="inherit" w:hAnsi="inherit"/>
          <w:color w:val="212121"/>
          <w:sz w:val="24"/>
          <w:lang w:val="ru-RU"/>
        </w:rPr>
        <w:t>от</w:t>
      </w:r>
      <w:proofErr w:type="gramEnd"/>
      <w:r w:rsidR="002B70B4">
        <w:rPr>
          <w:rFonts w:ascii="inherit" w:hAnsi="inherit"/>
          <w:color w:val="212121"/>
          <w:sz w:val="24"/>
          <w:lang w:val="ru-RU"/>
        </w:rPr>
        <w:t xml:space="preserve"> минус 10% до плюс 12</w:t>
      </w:r>
      <w:r w:rsidR="002B70B4">
        <w:rPr>
          <w:rFonts w:ascii="inherit" w:hAnsi="inherit"/>
          <w:color w:val="212121"/>
          <w:sz w:val="24"/>
        </w:rPr>
        <w:t>6</w:t>
      </w:r>
      <w:r w:rsidRPr="00505A95">
        <w:rPr>
          <w:rFonts w:ascii="inherit" w:hAnsi="inherit"/>
          <w:color w:val="212121"/>
          <w:sz w:val="24"/>
          <w:lang w:val="ru-RU"/>
        </w:rPr>
        <w:t xml:space="preserve">% в леях (в </w:t>
      </w:r>
      <w:r w:rsidR="008773CB">
        <w:rPr>
          <w:rFonts w:ascii="inherit" w:hAnsi="inherit"/>
          <w:color w:val="212121"/>
          <w:sz w:val="24"/>
          <w:lang w:val="ru-RU"/>
        </w:rPr>
        <w:t xml:space="preserve">твердой </w:t>
      </w:r>
      <w:r w:rsidRPr="00505A95">
        <w:rPr>
          <w:rFonts w:ascii="inherit" w:hAnsi="inherit"/>
          <w:color w:val="212121"/>
          <w:sz w:val="24"/>
          <w:lang w:val="ru-RU"/>
        </w:rPr>
        <w:t>валюте - от минус 15% до плюс 59%). В результате, страхователи с самыми низкими показателями этого коэффициента (</w:t>
      </w:r>
      <w:r w:rsidR="00760D01">
        <w:rPr>
          <w:rFonts w:ascii="inherit" w:hAnsi="inherit"/>
          <w:color w:val="212121"/>
          <w:sz w:val="24"/>
          <w:lang w:val="ru-RU"/>
        </w:rPr>
        <w:t>застрахованные лица</w:t>
      </w:r>
      <w:r w:rsidRPr="00505A95">
        <w:rPr>
          <w:rFonts w:ascii="inherit" w:hAnsi="inherit"/>
          <w:color w:val="212121"/>
          <w:sz w:val="24"/>
          <w:lang w:val="ru-RU"/>
        </w:rPr>
        <w:t xml:space="preserve"> пожилого возраста, мужчины</w:t>
      </w:r>
      <w:r w:rsidR="00760D01">
        <w:rPr>
          <w:rFonts w:ascii="inherit" w:hAnsi="inherit"/>
          <w:color w:val="212121"/>
          <w:sz w:val="24"/>
          <w:lang w:val="ru-RU"/>
        </w:rPr>
        <w:t>,</w:t>
      </w:r>
      <w:r w:rsidRPr="00505A95">
        <w:rPr>
          <w:rFonts w:ascii="inherit" w:hAnsi="inherit"/>
          <w:color w:val="212121"/>
          <w:sz w:val="24"/>
          <w:lang w:val="ru-RU"/>
        </w:rPr>
        <w:t xml:space="preserve"> с</w:t>
      </w:r>
      <w:r w:rsidR="00492C28">
        <w:rPr>
          <w:rFonts w:ascii="inherit" w:hAnsi="inherit"/>
          <w:color w:val="212121"/>
          <w:sz w:val="24"/>
          <w:lang w:val="ru-RU"/>
        </w:rPr>
        <w:t xml:space="preserve"> </w:t>
      </w:r>
      <w:r w:rsidR="008773CB">
        <w:rPr>
          <w:rFonts w:ascii="inherit" w:hAnsi="inherit"/>
          <w:color w:val="212121"/>
          <w:sz w:val="24"/>
          <w:lang w:val="ru-RU"/>
        </w:rPr>
        <w:lastRenderedPageBreak/>
        <w:t xml:space="preserve">ежегодными </w:t>
      </w:r>
      <w:r w:rsidRPr="00505A95">
        <w:rPr>
          <w:rFonts w:ascii="inherit" w:hAnsi="inherit"/>
          <w:color w:val="212121"/>
          <w:sz w:val="24"/>
          <w:lang w:val="ru-RU"/>
        </w:rPr>
        <w:t xml:space="preserve"> выплатами страх</w:t>
      </w:r>
      <w:r w:rsidR="00760D01">
        <w:rPr>
          <w:rFonts w:ascii="inherit" w:hAnsi="inherit"/>
          <w:color w:val="212121"/>
          <w:sz w:val="24"/>
          <w:lang w:val="ru-RU"/>
        </w:rPr>
        <w:t>овых взносов</w:t>
      </w:r>
      <w:r w:rsidR="00492C28">
        <w:rPr>
          <w:rFonts w:ascii="inherit" w:hAnsi="inherit"/>
          <w:color w:val="212121"/>
          <w:sz w:val="24"/>
          <w:lang w:val="ru-RU"/>
        </w:rPr>
        <w:t>, особенно</w:t>
      </w:r>
      <w:r w:rsidR="00760D01">
        <w:rPr>
          <w:rFonts w:ascii="inherit" w:hAnsi="inherit"/>
          <w:color w:val="212121"/>
          <w:sz w:val="24"/>
          <w:lang w:val="ru-RU"/>
        </w:rPr>
        <w:t xml:space="preserve"> по полугодиям, с о</w:t>
      </w:r>
      <w:r w:rsidRPr="00505A95">
        <w:rPr>
          <w:rFonts w:ascii="inherit" w:hAnsi="inherit"/>
          <w:color w:val="212121"/>
          <w:sz w:val="24"/>
          <w:lang w:val="ru-RU"/>
        </w:rPr>
        <w:t>плат</w:t>
      </w:r>
      <w:r w:rsidR="00760D01">
        <w:rPr>
          <w:rFonts w:ascii="inherit" w:hAnsi="inherit"/>
          <w:color w:val="212121"/>
          <w:sz w:val="24"/>
          <w:lang w:val="ru-RU"/>
        </w:rPr>
        <w:t>ой</w:t>
      </w:r>
      <w:r w:rsidRPr="00505A95">
        <w:rPr>
          <w:rFonts w:ascii="inherit" w:hAnsi="inherit"/>
          <w:color w:val="212121"/>
          <w:sz w:val="24"/>
          <w:lang w:val="ru-RU"/>
        </w:rPr>
        <w:t xml:space="preserve"> дополнительны</w:t>
      </w:r>
      <w:r w:rsidR="00760D01">
        <w:rPr>
          <w:rFonts w:ascii="inherit" w:hAnsi="inherit"/>
          <w:color w:val="212121"/>
          <w:sz w:val="24"/>
          <w:lang w:val="ru-RU"/>
        </w:rPr>
        <w:t>х</w:t>
      </w:r>
      <w:r w:rsidRPr="00505A95">
        <w:rPr>
          <w:rFonts w:ascii="inherit" w:hAnsi="inherit"/>
          <w:color w:val="212121"/>
          <w:sz w:val="24"/>
          <w:lang w:val="ru-RU"/>
        </w:rPr>
        <w:t xml:space="preserve"> риск</w:t>
      </w:r>
      <w:r w:rsidR="00760D01">
        <w:rPr>
          <w:rFonts w:ascii="inherit" w:hAnsi="inherit"/>
          <w:color w:val="212121"/>
          <w:sz w:val="24"/>
          <w:lang w:val="ru-RU"/>
        </w:rPr>
        <w:t>ов</w:t>
      </w:r>
      <w:r w:rsidRPr="00505A95">
        <w:rPr>
          <w:rFonts w:ascii="inherit" w:hAnsi="inherit"/>
          <w:color w:val="212121"/>
          <w:sz w:val="24"/>
          <w:lang w:val="ru-RU"/>
        </w:rPr>
        <w:t>) остались более не</w:t>
      </w:r>
      <w:r w:rsidR="00760D01">
        <w:rPr>
          <w:rFonts w:ascii="inherit" w:hAnsi="inherit"/>
          <w:color w:val="212121"/>
          <w:sz w:val="24"/>
          <w:lang w:val="ru-RU"/>
        </w:rPr>
        <w:t>удов</w:t>
      </w:r>
      <w:r w:rsidRPr="00505A95">
        <w:rPr>
          <w:rFonts w:ascii="inherit" w:hAnsi="inherit"/>
          <w:color w:val="212121"/>
          <w:sz w:val="24"/>
          <w:lang w:val="ru-RU"/>
        </w:rPr>
        <w:t>л</w:t>
      </w:r>
      <w:r w:rsidR="00760D01">
        <w:rPr>
          <w:rFonts w:ascii="inherit" w:hAnsi="inherit"/>
          <w:color w:val="212121"/>
          <w:sz w:val="24"/>
          <w:lang w:val="ru-RU"/>
        </w:rPr>
        <w:t>етворенными</w:t>
      </w:r>
      <w:r w:rsidRPr="00505A95">
        <w:rPr>
          <w:rFonts w:ascii="inherit" w:hAnsi="inherit"/>
          <w:color w:val="212121"/>
          <w:sz w:val="24"/>
          <w:lang w:val="ru-RU"/>
        </w:rPr>
        <w:t xml:space="preserve">, не оценивая </w:t>
      </w:r>
      <w:r w:rsidR="00760D01">
        <w:rPr>
          <w:rFonts w:ascii="inherit" w:hAnsi="inherit"/>
          <w:color w:val="212121"/>
          <w:sz w:val="24"/>
          <w:lang w:val="ru-RU"/>
        </w:rPr>
        <w:t>адекватно издержки</w:t>
      </w:r>
      <w:r w:rsidRPr="00505A95">
        <w:rPr>
          <w:rFonts w:ascii="inherit" w:hAnsi="inherit"/>
          <w:color w:val="212121"/>
          <w:sz w:val="24"/>
          <w:lang w:val="ru-RU"/>
        </w:rPr>
        <w:t xml:space="preserve"> и выгоды страхового покрытия, особенно после истечения срока действия договора и </w:t>
      </w:r>
      <w:r w:rsidR="00760D01">
        <w:rPr>
          <w:rFonts w:ascii="inherit" w:hAnsi="inherit"/>
          <w:color w:val="212121"/>
          <w:sz w:val="24"/>
          <w:lang w:val="ru-RU"/>
        </w:rPr>
        <w:t>при отсутствии</w:t>
      </w:r>
      <w:r w:rsidRPr="00505A95">
        <w:rPr>
          <w:rFonts w:ascii="inherit" w:hAnsi="inherit"/>
          <w:color w:val="212121"/>
          <w:sz w:val="24"/>
          <w:lang w:val="ru-RU"/>
        </w:rPr>
        <w:t xml:space="preserve"> </w:t>
      </w:r>
      <w:r w:rsidR="00441469">
        <w:rPr>
          <w:rFonts w:ascii="inherit" w:hAnsi="inherit"/>
          <w:color w:val="212121"/>
          <w:sz w:val="24"/>
          <w:lang w:val="ru-RU"/>
        </w:rPr>
        <w:t xml:space="preserve">к счастью </w:t>
      </w:r>
      <w:r w:rsidRPr="00505A95">
        <w:rPr>
          <w:rFonts w:ascii="inherit" w:hAnsi="inherit"/>
          <w:color w:val="212121"/>
          <w:sz w:val="24"/>
          <w:lang w:val="ru-RU"/>
        </w:rPr>
        <w:t xml:space="preserve">страхового случая. </w:t>
      </w:r>
      <w:r w:rsidR="00760D01">
        <w:rPr>
          <w:rFonts w:ascii="inherit" w:hAnsi="inherit" w:hint="eastAsia"/>
          <w:color w:val="212121"/>
          <w:sz w:val="24"/>
          <w:lang w:val="ru-RU"/>
        </w:rPr>
        <w:t>Т</w:t>
      </w:r>
      <w:r w:rsidR="00760D01">
        <w:rPr>
          <w:rFonts w:ascii="inherit" w:hAnsi="inherit"/>
          <w:color w:val="212121"/>
          <w:sz w:val="24"/>
          <w:lang w:val="ru-RU"/>
        </w:rPr>
        <w:t>ем не менее,</w:t>
      </w:r>
      <w:r w:rsidRPr="00505A95">
        <w:rPr>
          <w:rFonts w:ascii="inherit" w:hAnsi="inherit"/>
          <w:color w:val="212121"/>
          <w:sz w:val="24"/>
          <w:lang w:val="ru-RU"/>
        </w:rPr>
        <w:t xml:space="preserve"> подчеркиваем, что </w:t>
      </w:r>
      <w:r w:rsidR="00760D01">
        <w:rPr>
          <w:rFonts w:ascii="inherit" w:hAnsi="inherit"/>
          <w:color w:val="212121"/>
          <w:sz w:val="24"/>
          <w:lang w:val="ru-RU"/>
        </w:rPr>
        <w:t>даже в сравнении с классическими инвестиционными продуктами (</w:t>
      </w:r>
      <w:proofErr w:type="gramStart"/>
      <w:r w:rsidR="00760D01">
        <w:rPr>
          <w:rFonts w:ascii="inherit" w:hAnsi="inherit"/>
          <w:color w:val="212121"/>
          <w:sz w:val="24"/>
          <w:lang w:val="ru-RU"/>
        </w:rPr>
        <w:t>например</w:t>
      </w:r>
      <w:proofErr w:type="gramEnd"/>
      <w:r w:rsidR="00760D01">
        <w:rPr>
          <w:rFonts w:ascii="inherit" w:hAnsi="inherit"/>
          <w:color w:val="212121"/>
          <w:sz w:val="24"/>
          <w:lang w:val="ru-RU"/>
        </w:rPr>
        <w:t xml:space="preserve"> банковскими депозитами)</w:t>
      </w:r>
      <w:r w:rsidRPr="00505A95">
        <w:rPr>
          <w:rFonts w:ascii="inherit" w:hAnsi="inherit"/>
          <w:color w:val="212121"/>
          <w:sz w:val="24"/>
          <w:lang w:val="ru-RU"/>
        </w:rPr>
        <w:t xml:space="preserve">, </w:t>
      </w:r>
      <w:r w:rsidR="00441469">
        <w:rPr>
          <w:rFonts w:ascii="inherit" w:hAnsi="inherit"/>
          <w:color w:val="212121"/>
          <w:sz w:val="24"/>
          <w:lang w:val="ru-RU"/>
        </w:rPr>
        <w:t xml:space="preserve">доходность, </w:t>
      </w:r>
      <w:r w:rsidRPr="00505A95">
        <w:rPr>
          <w:rFonts w:ascii="inherit" w:hAnsi="inherit"/>
          <w:color w:val="212121"/>
          <w:sz w:val="24"/>
          <w:lang w:val="ru-RU"/>
        </w:rPr>
        <w:t xml:space="preserve">гарантированная </w:t>
      </w:r>
      <w:r w:rsidRPr="009E70DC">
        <w:rPr>
          <w:rFonts w:ascii="Times New Roman" w:hAnsi="Times New Roman" w:cs="Times New Roman"/>
          <w:b/>
          <w:color w:val="008000"/>
          <w:sz w:val="22"/>
          <w:szCs w:val="22"/>
        </w:rPr>
        <w:t>SIGUR-ASIGUR</w:t>
      </w:r>
      <w:r w:rsidRPr="00413F6C">
        <w:rPr>
          <w:b/>
          <w:color w:val="008000"/>
          <w:sz w:val="22"/>
          <w:szCs w:val="22"/>
        </w:rPr>
        <w:t xml:space="preserve"> </w:t>
      </w:r>
      <w:r w:rsidRPr="00505A95">
        <w:rPr>
          <w:rFonts w:ascii="inherit" w:hAnsi="inherit"/>
          <w:color w:val="212121"/>
          <w:sz w:val="24"/>
          <w:lang w:val="ru-RU"/>
        </w:rPr>
        <w:t xml:space="preserve">(4% в валюте </w:t>
      </w:r>
      <w:r w:rsidR="000C1576">
        <w:rPr>
          <w:rFonts w:ascii="inherit" w:hAnsi="inherit"/>
          <w:color w:val="212121"/>
          <w:sz w:val="24"/>
          <w:lang w:val="ru-RU"/>
        </w:rPr>
        <w:t>договора</w:t>
      </w:r>
      <w:r w:rsidRPr="00505A95">
        <w:rPr>
          <w:rFonts w:ascii="inherit" w:hAnsi="inherit"/>
          <w:color w:val="212121"/>
          <w:sz w:val="24"/>
          <w:lang w:val="ru-RU"/>
        </w:rPr>
        <w:t xml:space="preserve">), на данный момент намного выше, чем процентные ставки </w:t>
      </w:r>
      <w:r w:rsidR="00760D01">
        <w:rPr>
          <w:rFonts w:ascii="inherit" w:hAnsi="inherit"/>
          <w:color w:val="212121"/>
          <w:sz w:val="24"/>
          <w:lang w:val="ru-RU"/>
        </w:rPr>
        <w:t xml:space="preserve">по банковским депозитам </w:t>
      </w:r>
      <w:r w:rsidRPr="00505A95">
        <w:rPr>
          <w:rFonts w:ascii="inherit" w:hAnsi="inherit"/>
          <w:color w:val="212121"/>
          <w:sz w:val="24"/>
          <w:lang w:val="ru-RU"/>
        </w:rPr>
        <w:t xml:space="preserve">в твердой валюте (в настоящее время - в среднем </w:t>
      </w:r>
      <w:r w:rsidR="00760D01">
        <w:rPr>
          <w:rFonts w:ascii="inherit" w:hAnsi="inherit"/>
          <w:color w:val="212121"/>
          <w:sz w:val="24"/>
          <w:lang w:val="ru-RU"/>
        </w:rPr>
        <w:t xml:space="preserve">лишь </w:t>
      </w:r>
      <w:r w:rsidRPr="00505A95">
        <w:rPr>
          <w:rFonts w:ascii="inherit" w:hAnsi="inherit"/>
          <w:color w:val="212121"/>
          <w:sz w:val="24"/>
          <w:lang w:val="ru-RU"/>
        </w:rPr>
        <w:t xml:space="preserve">около 1% </w:t>
      </w:r>
      <w:r w:rsidR="00BA41C3">
        <w:rPr>
          <w:rFonts w:ascii="inherit" w:hAnsi="inherit"/>
          <w:color w:val="212121"/>
          <w:sz w:val="24"/>
          <w:lang w:val="ru-RU"/>
        </w:rPr>
        <w:t>в год</w:t>
      </w:r>
      <w:r w:rsidRPr="00505A95">
        <w:rPr>
          <w:rFonts w:ascii="inherit" w:hAnsi="inherit"/>
          <w:color w:val="212121"/>
          <w:sz w:val="24"/>
          <w:lang w:val="ru-RU"/>
        </w:rPr>
        <w:t xml:space="preserve">). Особенно выгодными для страхователей с точки зрения </w:t>
      </w:r>
      <w:r w:rsidR="00441469">
        <w:rPr>
          <w:rFonts w:ascii="inherit" w:hAnsi="inherit"/>
          <w:color w:val="212121"/>
          <w:sz w:val="24"/>
          <w:lang w:val="ru-RU"/>
        </w:rPr>
        <w:t>инвестиционной рен</w:t>
      </w:r>
      <w:r w:rsidR="00BA41C3">
        <w:rPr>
          <w:rFonts w:ascii="inherit" w:hAnsi="inherit"/>
          <w:color w:val="212121"/>
          <w:sz w:val="24"/>
          <w:lang w:val="ru-RU"/>
        </w:rPr>
        <w:t>табельности оказались</w:t>
      </w:r>
      <w:r w:rsidRPr="00505A95">
        <w:rPr>
          <w:rFonts w:ascii="inherit" w:hAnsi="inherit"/>
          <w:color w:val="212121"/>
          <w:sz w:val="24"/>
          <w:lang w:val="ru-RU"/>
        </w:rPr>
        <w:t xml:space="preserve"> договор</w:t>
      </w:r>
      <w:r w:rsidR="00BA41C3">
        <w:rPr>
          <w:rFonts w:ascii="inherit" w:hAnsi="inherit"/>
          <w:color w:val="212121"/>
          <w:sz w:val="24"/>
          <w:lang w:val="ru-RU"/>
        </w:rPr>
        <w:t>а</w:t>
      </w:r>
      <w:r w:rsidRPr="00505A95">
        <w:rPr>
          <w:rFonts w:ascii="inherit" w:hAnsi="inherit"/>
          <w:color w:val="212121"/>
          <w:sz w:val="24"/>
          <w:lang w:val="ru-RU"/>
        </w:rPr>
        <w:t xml:space="preserve"> дополнительного пенсионного страхования.</w:t>
      </w:r>
    </w:p>
    <w:p w:rsidR="00BB7171" w:rsidRPr="00505A95" w:rsidRDefault="00BB7171" w:rsidP="00BB7171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inherit" w:hAnsi="inherit"/>
          <w:color w:val="212121"/>
          <w:sz w:val="24"/>
        </w:rPr>
      </w:pPr>
      <w:r>
        <w:rPr>
          <w:rFonts w:ascii="inherit" w:hAnsi="inherit"/>
          <w:color w:val="212121"/>
          <w:sz w:val="24"/>
          <w:lang w:val="ru-RU"/>
        </w:rPr>
        <w:tab/>
      </w:r>
      <w:r w:rsidRPr="00505A95">
        <w:rPr>
          <w:rFonts w:ascii="inherit" w:hAnsi="inherit"/>
          <w:color w:val="212121"/>
          <w:sz w:val="24"/>
          <w:lang w:val="ru-RU"/>
        </w:rPr>
        <w:t xml:space="preserve">Платежеспособность </w:t>
      </w:r>
      <w:r w:rsidRPr="009E70DC">
        <w:rPr>
          <w:rFonts w:ascii="Times New Roman" w:hAnsi="Times New Roman" w:cs="Times New Roman"/>
          <w:b/>
          <w:color w:val="008000"/>
          <w:sz w:val="22"/>
          <w:szCs w:val="22"/>
        </w:rPr>
        <w:t>SIGUR-ASIGUR</w:t>
      </w:r>
      <w:r w:rsidR="00BA41C3" w:rsidRPr="00BA41C3">
        <w:rPr>
          <w:rFonts w:ascii="inherit" w:hAnsi="inherit"/>
          <w:color w:val="212121"/>
          <w:sz w:val="24"/>
          <w:lang w:val="ru-RU"/>
        </w:rPr>
        <w:t xml:space="preserve"> </w:t>
      </w:r>
      <w:r w:rsidR="00BA41C3">
        <w:rPr>
          <w:rFonts w:ascii="inherit" w:hAnsi="inherit"/>
          <w:color w:val="212121"/>
          <w:sz w:val="24"/>
          <w:lang w:val="ru-RU"/>
        </w:rPr>
        <w:t xml:space="preserve">остается </w:t>
      </w:r>
      <w:r w:rsidR="000C1576">
        <w:rPr>
          <w:rFonts w:ascii="inherit" w:hAnsi="inherit"/>
          <w:color w:val="212121"/>
          <w:sz w:val="24"/>
          <w:lang w:val="ru-RU"/>
        </w:rPr>
        <w:t>экстраординарно</w:t>
      </w:r>
      <w:r w:rsidRPr="00505A95">
        <w:rPr>
          <w:rFonts w:ascii="inherit" w:hAnsi="inherit"/>
          <w:color w:val="212121"/>
          <w:sz w:val="24"/>
          <w:lang w:val="ru-RU"/>
        </w:rPr>
        <w:t xml:space="preserve"> высок</w:t>
      </w:r>
      <w:r w:rsidR="00BA41C3">
        <w:rPr>
          <w:rFonts w:ascii="inherit" w:hAnsi="inherit"/>
          <w:color w:val="212121"/>
          <w:sz w:val="24"/>
          <w:lang w:val="ru-RU"/>
        </w:rPr>
        <w:t>ой</w:t>
      </w:r>
      <w:r w:rsidRPr="00505A95">
        <w:rPr>
          <w:rFonts w:ascii="inherit" w:hAnsi="inherit"/>
          <w:color w:val="212121"/>
          <w:sz w:val="24"/>
          <w:lang w:val="ru-RU"/>
        </w:rPr>
        <w:t xml:space="preserve"> (</w:t>
      </w:r>
      <w:r w:rsidR="00AA2EA8">
        <w:rPr>
          <w:rFonts w:ascii="inherit" w:hAnsi="inherit"/>
          <w:color w:val="212121"/>
          <w:sz w:val="24"/>
          <w:lang w:val="ru-RU"/>
        </w:rPr>
        <w:t>43733% по состоянию на 31.03.2020</w:t>
      </w:r>
      <w:r w:rsidRPr="00505A95">
        <w:rPr>
          <w:rFonts w:ascii="inherit" w:hAnsi="inherit"/>
          <w:color w:val="212121"/>
          <w:sz w:val="24"/>
          <w:lang w:val="ru-RU"/>
        </w:rPr>
        <w:t xml:space="preserve"> г. по сравнению с </w:t>
      </w:r>
      <w:r w:rsidR="000C1576">
        <w:rPr>
          <w:rFonts w:ascii="inherit" w:hAnsi="inherit"/>
          <w:color w:val="212121"/>
          <w:sz w:val="24"/>
          <w:lang w:val="ru-RU"/>
        </w:rPr>
        <w:t xml:space="preserve"> лишь </w:t>
      </w:r>
      <w:r w:rsidRPr="00505A95">
        <w:rPr>
          <w:rFonts w:ascii="inherit" w:hAnsi="inherit"/>
          <w:color w:val="212121"/>
          <w:sz w:val="24"/>
          <w:lang w:val="ru-RU"/>
        </w:rPr>
        <w:t xml:space="preserve">125%, </w:t>
      </w:r>
      <w:r w:rsidR="00BA41C3">
        <w:rPr>
          <w:rFonts w:ascii="inherit" w:hAnsi="inherit"/>
          <w:color w:val="212121"/>
          <w:sz w:val="24"/>
          <w:lang w:val="ru-RU"/>
        </w:rPr>
        <w:t xml:space="preserve">предписываемыми </w:t>
      </w:r>
      <w:r w:rsidRPr="00505A95">
        <w:rPr>
          <w:rFonts w:ascii="inherit" w:hAnsi="inherit"/>
          <w:color w:val="212121"/>
          <w:sz w:val="24"/>
          <w:lang w:val="ru-RU"/>
        </w:rPr>
        <w:t>законо</w:t>
      </w:r>
      <w:r w:rsidR="00BA41C3">
        <w:rPr>
          <w:rFonts w:ascii="inherit" w:hAnsi="inherit"/>
          <w:color w:val="212121"/>
          <w:sz w:val="24"/>
          <w:lang w:val="ru-RU"/>
        </w:rPr>
        <w:t>дательством</w:t>
      </w:r>
      <w:r w:rsidRPr="00505A95">
        <w:rPr>
          <w:rFonts w:ascii="inherit" w:hAnsi="inherit"/>
          <w:color w:val="212121"/>
          <w:sz w:val="24"/>
          <w:lang w:val="ru-RU"/>
        </w:rPr>
        <w:t xml:space="preserve">), что </w:t>
      </w:r>
      <w:r w:rsidR="00BA41C3">
        <w:rPr>
          <w:rFonts w:ascii="inherit" w:hAnsi="inherit"/>
          <w:color w:val="212121"/>
          <w:sz w:val="24"/>
          <w:lang w:val="ru-RU"/>
        </w:rPr>
        <w:t>в совокупности</w:t>
      </w:r>
      <w:r w:rsidRPr="00505A95">
        <w:rPr>
          <w:rFonts w:ascii="inherit" w:hAnsi="inherit"/>
          <w:color w:val="212121"/>
          <w:sz w:val="24"/>
          <w:lang w:val="ru-RU"/>
        </w:rPr>
        <w:t xml:space="preserve"> </w:t>
      </w:r>
      <w:r w:rsidR="00AA2EA8">
        <w:rPr>
          <w:rFonts w:ascii="inherit" w:hAnsi="inherit"/>
          <w:color w:val="212121"/>
          <w:sz w:val="24"/>
          <w:lang w:val="ru-RU"/>
        </w:rPr>
        <w:t>с высокой ликвидностью (к-т 7,06, в семь раз</w:t>
      </w:r>
      <w:r w:rsidRPr="00505A95">
        <w:rPr>
          <w:rFonts w:ascii="inherit" w:hAnsi="inherit"/>
          <w:color w:val="212121"/>
          <w:sz w:val="24"/>
          <w:lang w:val="ru-RU"/>
        </w:rPr>
        <w:t xml:space="preserve"> выше, чем нормативны</w:t>
      </w:r>
      <w:r w:rsidR="00BA41C3">
        <w:rPr>
          <w:rFonts w:ascii="inherit" w:hAnsi="inherit"/>
          <w:color w:val="212121"/>
          <w:sz w:val="24"/>
          <w:lang w:val="ru-RU"/>
        </w:rPr>
        <w:t>й</w:t>
      </w:r>
      <w:r w:rsidRPr="00505A95">
        <w:rPr>
          <w:rFonts w:ascii="inherit" w:hAnsi="inherit"/>
          <w:color w:val="212121"/>
          <w:sz w:val="24"/>
          <w:lang w:val="ru-RU"/>
        </w:rPr>
        <w:t>) и крупны</w:t>
      </w:r>
      <w:r w:rsidR="00BA41C3">
        <w:rPr>
          <w:rFonts w:ascii="inherit" w:hAnsi="inherit"/>
          <w:color w:val="212121"/>
          <w:sz w:val="24"/>
          <w:lang w:val="ru-RU"/>
        </w:rPr>
        <w:t>ми</w:t>
      </w:r>
      <w:r w:rsidRPr="00505A95">
        <w:rPr>
          <w:rFonts w:ascii="inherit" w:hAnsi="inherit"/>
          <w:color w:val="212121"/>
          <w:sz w:val="24"/>
          <w:lang w:val="ru-RU"/>
        </w:rPr>
        <w:t xml:space="preserve"> чисты</w:t>
      </w:r>
      <w:r w:rsidR="00BA41C3">
        <w:rPr>
          <w:rFonts w:ascii="inherit" w:hAnsi="inherit"/>
          <w:color w:val="212121"/>
          <w:sz w:val="24"/>
          <w:lang w:val="ru-RU"/>
        </w:rPr>
        <w:t>ми</w:t>
      </w:r>
      <w:r w:rsidRPr="00505A95">
        <w:rPr>
          <w:rFonts w:ascii="inherit" w:hAnsi="inherit"/>
          <w:color w:val="212121"/>
          <w:sz w:val="24"/>
          <w:lang w:val="ru-RU"/>
        </w:rPr>
        <w:t xml:space="preserve"> </w:t>
      </w:r>
      <w:proofErr w:type="gramStart"/>
      <w:r w:rsidRPr="00505A95">
        <w:rPr>
          <w:rFonts w:ascii="inherit" w:hAnsi="inherit"/>
          <w:color w:val="212121"/>
          <w:sz w:val="24"/>
          <w:lang w:val="ru-RU"/>
        </w:rPr>
        <w:t>актив</w:t>
      </w:r>
      <w:r w:rsidR="00BA41C3">
        <w:rPr>
          <w:rFonts w:ascii="inherit" w:hAnsi="inherit"/>
          <w:color w:val="212121"/>
          <w:sz w:val="24"/>
          <w:lang w:val="ru-RU"/>
        </w:rPr>
        <w:t>ами</w:t>
      </w:r>
      <w:proofErr w:type="gramEnd"/>
      <w:r w:rsidRPr="00505A95">
        <w:rPr>
          <w:rFonts w:ascii="inherit" w:hAnsi="inherit"/>
          <w:color w:val="212121"/>
          <w:sz w:val="24"/>
          <w:lang w:val="ru-RU"/>
        </w:rPr>
        <w:t xml:space="preserve"> </w:t>
      </w:r>
      <w:r w:rsidR="00BA41C3">
        <w:rPr>
          <w:rFonts w:ascii="inherit" w:hAnsi="inherit"/>
          <w:color w:val="212121"/>
          <w:sz w:val="24"/>
          <w:lang w:val="ru-RU"/>
        </w:rPr>
        <w:t xml:space="preserve">несомненно </w:t>
      </w:r>
      <w:r w:rsidRPr="00505A95">
        <w:rPr>
          <w:rFonts w:ascii="inherit" w:hAnsi="inherit"/>
          <w:color w:val="212121"/>
          <w:sz w:val="24"/>
          <w:lang w:val="ru-RU"/>
        </w:rPr>
        <w:t>гарантиру</w:t>
      </w:r>
      <w:r w:rsidR="00BA41C3">
        <w:rPr>
          <w:rFonts w:ascii="inherit" w:hAnsi="inherit"/>
          <w:color w:val="212121"/>
          <w:sz w:val="24"/>
          <w:lang w:val="ru-RU"/>
        </w:rPr>
        <w:t>ет</w:t>
      </w:r>
      <w:r w:rsidRPr="00505A95">
        <w:rPr>
          <w:rFonts w:ascii="inherit" w:hAnsi="inherit"/>
          <w:color w:val="212121"/>
          <w:sz w:val="24"/>
          <w:lang w:val="ru-RU"/>
        </w:rPr>
        <w:t xml:space="preserve"> стро</w:t>
      </w:r>
      <w:r w:rsidR="00BA41C3">
        <w:rPr>
          <w:rFonts w:ascii="inherit" w:hAnsi="inherit"/>
          <w:color w:val="212121"/>
          <w:sz w:val="24"/>
          <w:lang w:val="ru-RU"/>
        </w:rPr>
        <w:t>жайшее</w:t>
      </w:r>
      <w:r w:rsidRPr="00505A95">
        <w:rPr>
          <w:rFonts w:ascii="inherit" w:hAnsi="inherit"/>
          <w:color w:val="212121"/>
          <w:sz w:val="24"/>
          <w:lang w:val="ru-RU"/>
        </w:rPr>
        <w:t xml:space="preserve"> выполнение всех </w:t>
      </w:r>
      <w:r w:rsidR="00BA41C3">
        <w:rPr>
          <w:rFonts w:ascii="inherit" w:hAnsi="inherit"/>
          <w:color w:val="212121"/>
          <w:sz w:val="24"/>
          <w:lang w:val="ru-RU"/>
        </w:rPr>
        <w:t xml:space="preserve">финансовых </w:t>
      </w:r>
      <w:r w:rsidRPr="00505A95">
        <w:rPr>
          <w:rFonts w:ascii="inherit" w:hAnsi="inherit"/>
          <w:color w:val="212121"/>
          <w:sz w:val="24"/>
          <w:lang w:val="ru-RU"/>
        </w:rPr>
        <w:t>обязательств Компании.</w:t>
      </w:r>
      <w:r w:rsidR="00A95218" w:rsidRPr="00A95218">
        <w:rPr>
          <w:b/>
          <w:color w:val="006600"/>
          <w:sz w:val="22"/>
          <w:szCs w:val="22"/>
          <w:lang w:val="ru-RU"/>
        </w:rPr>
        <w:t xml:space="preserve"> </w:t>
      </w:r>
    </w:p>
    <w:p w:rsidR="00BB7171" w:rsidRDefault="00BB7171" w:rsidP="00BB7171">
      <w:pPr>
        <w:jc w:val="both"/>
      </w:pPr>
    </w:p>
    <w:p w:rsidR="00BB7171" w:rsidRPr="000C1576" w:rsidRDefault="00BB7171" w:rsidP="00BB7171">
      <w:pPr>
        <w:spacing w:line="276" w:lineRule="auto"/>
        <w:jc w:val="both"/>
        <w:rPr>
          <w:b/>
          <w:color w:val="006600"/>
          <w:sz w:val="22"/>
          <w:szCs w:val="22"/>
          <w:lang w:val="ru-RU"/>
        </w:rPr>
      </w:pPr>
      <w:r>
        <w:rPr>
          <w:b/>
          <w:color w:val="006600"/>
          <w:sz w:val="22"/>
          <w:szCs w:val="22"/>
        </w:rPr>
        <w:t xml:space="preserve">           </w:t>
      </w:r>
      <w:r w:rsidRPr="003B2E9B">
        <w:rPr>
          <w:b/>
          <w:color w:val="006600"/>
          <w:sz w:val="22"/>
          <w:szCs w:val="22"/>
        </w:rPr>
        <w:t xml:space="preserve">С </w:t>
      </w:r>
      <w:proofErr w:type="spellStart"/>
      <w:r w:rsidRPr="003B2E9B">
        <w:rPr>
          <w:b/>
          <w:color w:val="006600"/>
          <w:sz w:val="22"/>
          <w:szCs w:val="22"/>
        </w:rPr>
        <w:t>самыми</w:t>
      </w:r>
      <w:proofErr w:type="spellEnd"/>
      <w:r w:rsidRPr="003B2E9B">
        <w:rPr>
          <w:b/>
          <w:color w:val="006600"/>
          <w:sz w:val="22"/>
          <w:szCs w:val="22"/>
        </w:rPr>
        <w:t xml:space="preserve"> </w:t>
      </w:r>
      <w:proofErr w:type="spellStart"/>
      <w:r w:rsidRPr="003B2E9B">
        <w:rPr>
          <w:b/>
          <w:color w:val="006600"/>
          <w:sz w:val="22"/>
          <w:szCs w:val="22"/>
        </w:rPr>
        <w:t>искренними</w:t>
      </w:r>
      <w:proofErr w:type="spellEnd"/>
      <w:r w:rsidRPr="003B2E9B">
        <w:rPr>
          <w:b/>
          <w:color w:val="006600"/>
          <w:sz w:val="22"/>
          <w:szCs w:val="22"/>
        </w:rPr>
        <w:t xml:space="preserve"> </w:t>
      </w:r>
      <w:proofErr w:type="spellStart"/>
      <w:r w:rsidRPr="003B2E9B">
        <w:rPr>
          <w:b/>
          <w:color w:val="006600"/>
          <w:sz w:val="22"/>
          <w:szCs w:val="22"/>
        </w:rPr>
        <w:t>пожеланиями</w:t>
      </w:r>
      <w:proofErr w:type="spellEnd"/>
      <w:r w:rsidRPr="003B2E9B">
        <w:rPr>
          <w:b/>
          <w:color w:val="006600"/>
          <w:sz w:val="22"/>
          <w:szCs w:val="22"/>
        </w:rPr>
        <w:t xml:space="preserve"> </w:t>
      </w:r>
      <w:proofErr w:type="spellStart"/>
      <w:r w:rsidRPr="003B2E9B">
        <w:rPr>
          <w:b/>
          <w:color w:val="006600"/>
          <w:sz w:val="22"/>
          <w:szCs w:val="22"/>
        </w:rPr>
        <w:t>благосостояния</w:t>
      </w:r>
      <w:proofErr w:type="spellEnd"/>
      <w:r w:rsidRPr="003B2E9B">
        <w:rPr>
          <w:b/>
          <w:color w:val="006600"/>
          <w:sz w:val="22"/>
          <w:szCs w:val="22"/>
        </w:rPr>
        <w:t xml:space="preserve">, </w:t>
      </w:r>
      <w:proofErr w:type="spellStart"/>
      <w:r w:rsidRPr="003B2E9B">
        <w:rPr>
          <w:b/>
          <w:color w:val="006600"/>
          <w:sz w:val="22"/>
          <w:szCs w:val="22"/>
        </w:rPr>
        <w:t>здоровья</w:t>
      </w:r>
      <w:proofErr w:type="spellEnd"/>
      <w:r w:rsidRPr="003B2E9B">
        <w:rPr>
          <w:b/>
          <w:color w:val="006600"/>
          <w:sz w:val="22"/>
          <w:szCs w:val="22"/>
        </w:rPr>
        <w:t xml:space="preserve"> и </w:t>
      </w:r>
      <w:proofErr w:type="spellStart"/>
      <w:r w:rsidRPr="003B2E9B">
        <w:rPr>
          <w:b/>
          <w:color w:val="006600"/>
          <w:sz w:val="22"/>
          <w:szCs w:val="22"/>
        </w:rPr>
        <w:t>счастья</w:t>
      </w:r>
      <w:proofErr w:type="spellEnd"/>
      <w:r w:rsidRPr="003B2E9B">
        <w:rPr>
          <w:b/>
          <w:color w:val="006600"/>
          <w:sz w:val="22"/>
          <w:szCs w:val="22"/>
        </w:rPr>
        <w:t>,</w:t>
      </w:r>
      <w:r w:rsidR="000C1576">
        <w:rPr>
          <w:b/>
          <w:color w:val="006600"/>
          <w:sz w:val="22"/>
          <w:szCs w:val="22"/>
          <w:lang w:val="ru-RU"/>
        </w:rPr>
        <w:t xml:space="preserve"> </w:t>
      </w:r>
      <w:r w:rsidR="00327E25">
        <w:rPr>
          <w:b/>
          <w:color w:val="006600"/>
          <w:sz w:val="22"/>
          <w:szCs w:val="22"/>
          <w:lang w:val="ru-RU"/>
        </w:rPr>
        <w:t>оберегайте как можно старательнее Ваши</w:t>
      </w:r>
      <w:r w:rsidR="000C1576">
        <w:rPr>
          <w:b/>
          <w:color w:val="006600"/>
          <w:sz w:val="22"/>
          <w:szCs w:val="22"/>
          <w:lang w:val="ru-RU"/>
        </w:rPr>
        <w:t xml:space="preserve"> семьи от опасного вируса</w:t>
      </w:r>
    </w:p>
    <w:p w:rsidR="00BB7171" w:rsidRDefault="00BB7171" w:rsidP="00BB7171">
      <w:pPr>
        <w:spacing w:line="276" w:lineRule="auto"/>
        <w:jc w:val="both"/>
        <w:rPr>
          <w:b/>
          <w:color w:val="006600"/>
          <w:sz w:val="22"/>
          <w:szCs w:val="22"/>
        </w:rPr>
      </w:pPr>
    </w:p>
    <w:p w:rsidR="00BB7171" w:rsidRPr="00222E66" w:rsidRDefault="00BB7171" w:rsidP="00BB7171">
      <w:pPr>
        <w:spacing w:line="276" w:lineRule="auto"/>
        <w:jc w:val="both"/>
        <w:rPr>
          <w:b/>
          <w:color w:val="006600"/>
          <w:sz w:val="22"/>
          <w:szCs w:val="22"/>
        </w:rPr>
      </w:pPr>
      <w:r>
        <w:rPr>
          <w:b/>
          <w:color w:val="006600"/>
          <w:sz w:val="22"/>
          <w:szCs w:val="22"/>
        </w:rPr>
        <w:t xml:space="preserve">           </w:t>
      </w:r>
      <w:r w:rsidRPr="003B2E9B">
        <w:rPr>
          <w:b/>
          <w:color w:val="006600"/>
          <w:sz w:val="22"/>
          <w:szCs w:val="22"/>
        </w:rPr>
        <w:t xml:space="preserve">Администратор КСЖ </w:t>
      </w:r>
      <w:r w:rsidRPr="003B2E9B">
        <w:rPr>
          <w:b/>
          <w:color w:val="006600"/>
          <w:sz w:val="22"/>
          <w:szCs w:val="22"/>
          <w:lang w:val="ro-RO"/>
        </w:rPr>
        <w:t>„Sigur-Asigur” AO</w:t>
      </w:r>
    </w:p>
    <w:p w:rsidR="00BB7171" w:rsidRDefault="00BB7171" w:rsidP="00BB7171">
      <w:pPr>
        <w:spacing w:line="276" w:lineRule="auto"/>
        <w:jc w:val="both"/>
        <w:rPr>
          <w:b/>
          <w:color w:val="006600"/>
          <w:sz w:val="22"/>
          <w:szCs w:val="22"/>
        </w:rPr>
      </w:pPr>
      <w:r>
        <w:rPr>
          <w:b/>
          <w:color w:val="006600"/>
          <w:sz w:val="22"/>
          <w:szCs w:val="22"/>
        </w:rPr>
        <w:t xml:space="preserve">           </w:t>
      </w:r>
      <w:r w:rsidRPr="003B2E9B">
        <w:rPr>
          <w:b/>
          <w:color w:val="006600"/>
          <w:sz w:val="22"/>
          <w:szCs w:val="22"/>
        </w:rPr>
        <w:t xml:space="preserve">Сержиу Чертан </w:t>
      </w:r>
    </w:p>
    <w:p w:rsidR="00975A94" w:rsidRDefault="00975A94" w:rsidP="00BB7171">
      <w:pPr>
        <w:spacing w:line="276" w:lineRule="auto"/>
        <w:jc w:val="both"/>
        <w:rPr>
          <w:b/>
          <w:color w:val="006600"/>
          <w:sz w:val="22"/>
          <w:szCs w:val="22"/>
        </w:rPr>
      </w:pPr>
    </w:p>
    <w:p w:rsidR="00975A94" w:rsidRDefault="00975A94" w:rsidP="00BB7171">
      <w:pPr>
        <w:spacing w:line="276" w:lineRule="auto"/>
        <w:jc w:val="both"/>
        <w:rPr>
          <w:b/>
          <w:color w:val="006600"/>
          <w:sz w:val="22"/>
          <w:szCs w:val="22"/>
        </w:rPr>
      </w:pPr>
    </w:p>
    <w:p w:rsidR="00975A94" w:rsidRPr="00975A94" w:rsidRDefault="00975A94" w:rsidP="000C1576">
      <w:pPr>
        <w:spacing w:line="276" w:lineRule="auto"/>
        <w:ind w:firstLine="567"/>
        <w:jc w:val="both"/>
        <w:rPr>
          <w:b/>
          <w:color w:val="006600"/>
          <w:sz w:val="22"/>
          <w:szCs w:val="22"/>
          <w:lang w:val="ru-RU"/>
        </w:rPr>
      </w:pPr>
      <w:r>
        <w:rPr>
          <w:b/>
          <w:color w:val="006600"/>
          <w:sz w:val="22"/>
          <w:szCs w:val="22"/>
        </w:rPr>
        <w:t xml:space="preserve">   </w:t>
      </w:r>
      <w:r>
        <w:rPr>
          <w:b/>
          <w:color w:val="006600"/>
          <w:sz w:val="22"/>
          <w:szCs w:val="22"/>
          <w:lang w:val="ru-RU"/>
        </w:rPr>
        <w:t>Внимание! Так как чрезвычайное положение в здравоохранении было продлено как минимум</w:t>
      </w:r>
      <w:r w:rsidR="000C1576">
        <w:rPr>
          <w:b/>
          <w:color w:val="006600"/>
          <w:sz w:val="22"/>
          <w:szCs w:val="22"/>
          <w:lang w:val="ru-RU"/>
        </w:rPr>
        <w:t xml:space="preserve"> до </w:t>
      </w:r>
      <w:r>
        <w:rPr>
          <w:b/>
          <w:color w:val="006600"/>
          <w:sz w:val="22"/>
          <w:szCs w:val="22"/>
          <w:lang w:val="ru-RU"/>
        </w:rPr>
        <w:t>30 июня 2020</w:t>
      </w:r>
      <w:r w:rsidR="000C1576">
        <w:rPr>
          <w:b/>
          <w:color w:val="006600"/>
          <w:sz w:val="22"/>
          <w:szCs w:val="22"/>
          <w:lang w:val="ru-RU"/>
        </w:rPr>
        <w:t xml:space="preserve"> г.,</w:t>
      </w:r>
      <w:r>
        <w:rPr>
          <w:b/>
          <w:color w:val="006600"/>
          <w:sz w:val="22"/>
          <w:szCs w:val="22"/>
          <w:lang w:val="ru-RU"/>
        </w:rPr>
        <w:t xml:space="preserve"> просим Вас в период  чрезвычайного положение строго соблюдать установленные ограничения, и контактировать с нашими сотрудниками посредством телефонных звонков и </w:t>
      </w:r>
      <w:r>
        <w:rPr>
          <w:b/>
          <w:color w:val="006600"/>
          <w:sz w:val="22"/>
          <w:szCs w:val="22"/>
          <w:lang w:val="en-US"/>
        </w:rPr>
        <w:t>e</w:t>
      </w:r>
      <w:r w:rsidRPr="00975A94">
        <w:rPr>
          <w:b/>
          <w:color w:val="006600"/>
          <w:sz w:val="22"/>
          <w:szCs w:val="22"/>
          <w:lang w:val="ru-RU"/>
        </w:rPr>
        <w:t>-</w:t>
      </w:r>
      <w:r>
        <w:rPr>
          <w:b/>
          <w:color w:val="006600"/>
          <w:sz w:val="22"/>
          <w:szCs w:val="22"/>
          <w:lang w:val="en-US"/>
        </w:rPr>
        <w:t>mail</w:t>
      </w:r>
      <w:r>
        <w:rPr>
          <w:b/>
          <w:color w:val="006600"/>
          <w:sz w:val="22"/>
          <w:szCs w:val="22"/>
          <w:lang w:val="ru-RU"/>
        </w:rPr>
        <w:t>, на удалении. Все платежи в этот период будут осуществляться (как от Вас, так и от Компании на Ваши счета) посредством банковских расчетов.</w:t>
      </w:r>
    </w:p>
    <w:p w:rsidR="00596BB7" w:rsidRPr="00975A94" w:rsidRDefault="00596BB7" w:rsidP="00BB7171">
      <w:pPr>
        <w:jc w:val="both"/>
        <w:rPr>
          <w:b/>
          <w:sz w:val="22"/>
          <w:szCs w:val="22"/>
          <w:lang w:val="ru-RU"/>
        </w:rPr>
      </w:pPr>
    </w:p>
    <w:sectPr w:rsidR="00596BB7" w:rsidRPr="00975A94" w:rsidSect="00E40B87">
      <w:pgSz w:w="11906" w:h="16838"/>
      <w:pgMar w:top="851" w:right="851" w:bottom="568" w:left="851" w:header="709" w:footer="709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02D8"/>
    <w:multiLevelType w:val="hybridMultilevel"/>
    <w:tmpl w:val="915ABCDC"/>
    <w:lvl w:ilvl="0" w:tplc="536CB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590F68"/>
    <w:rsid w:val="00007B16"/>
    <w:rsid w:val="000119BE"/>
    <w:rsid w:val="00016330"/>
    <w:rsid w:val="00027593"/>
    <w:rsid w:val="00027ADB"/>
    <w:rsid w:val="00035089"/>
    <w:rsid w:val="0004333A"/>
    <w:rsid w:val="00057F8C"/>
    <w:rsid w:val="00064185"/>
    <w:rsid w:val="000828E7"/>
    <w:rsid w:val="0008769F"/>
    <w:rsid w:val="000A548B"/>
    <w:rsid w:val="000A7E08"/>
    <w:rsid w:val="000B6D9B"/>
    <w:rsid w:val="000C1576"/>
    <w:rsid w:val="00100616"/>
    <w:rsid w:val="0013078F"/>
    <w:rsid w:val="00141757"/>
    <w:rsid w:val="0014713E"/>
    <w:rsid w:val="001512E3"/>
    <w:rsid w:val="001623EA"/>
    <w:rsid w:val="0016644F"/>
    <w:rsid w:val="00183011"/>
    <w:rsid w:val="0019227C"/>
    <w:rsid w:val="001A667C"/>
    <w:rsid w:val="001B1D43"/>
    <w:rsid w:val="001B5A8F"/>
    <w:rsid w:val="001C7C97"/>
    <w:rsid w:val="001E09EF"/>
    <w:rsid w:val="001F36BF"/>
    <w:rsid w:val="00202964"/>
    <w:rsid w:val="00215C27"/>
    <w:rsid w:val="00223EEF"/>
    <w:rsid w:val="0022631D"/>
    <w:rsid w:val="00230905"/>
    <w:rsid w:val="00235ED8"/>
    <w:rsid w:val="00253C18"/>
    <w:rsid w:val="00265DC8"/>
    <w:rsid w:val="0027054F"/>
    <w:rsid w:val="002A1FAA"/>
    <w:rsid w:val="002B2CF2"/>
    <w:rsid w:val="002B70B4"/>
    <w:rsid w:val="002D4454"/>
    <w:rsid w:val="002F0E82"/>
    <w:rsid w:val="00304016"/>
    <w:rsid w:val="00310FC8"/>
    <w:rsid w:val="0032798C"/>
    <w:rsid w:val="00327E25"/>
    <w:rsid w:val="0034440E"/>
    <w:rsid w:val="00344B11"/>
    <w:rsid w:val="00351301"/>
    <w:rsid w:val="00364B2A"/>
    <w:rsid w:val="00375FD0"/>
    <w:rsid w:val="00387E19"/>
    <w:rsid w:val="003A0EB1"/>
    <w:rsid w:val="003A3260"/>
    <w:rsid w:val="003B4156"/>
    <w:rsid w:val="003D0071"/>
    <w:rsid w:val="003D54FB"/>
    <w:rsid w:val="003D5D62"/>
    <w:rsid w:val="00440959"/>
    <w:rsid w:val="00441469"/>
    <w:rsid w:val="00451E89"/>
    <w:rsid w:val="00457B72"/>
    <w:rsid w:val="00472B80"/>
    <w:rsid w:val="00475438"/>
    <w:rsid w:val="00492C28"/>
    <w:rsid w:val="0049391A"/>
    <w:rsid w:val="004B3311"/>
    <w:rsid w:val="004D67A2"/>
    <w:rsid w:val="004E5050"/>
    <w:rsid w:val="00521856"/>
    <w:rsid w:val="00524C3A"/>
    <w:rsid w:val="00553D2E"/>
    <w:rsid w:val="00556003"/>
    <w:rsid w:val="0055669A"/>
    <w:rsid w:val="00561DE2"/>
    <w:rsid w:val="00565485"/>
    <w:rsid w:val="00590F68"/>
    <w:rsid w:val="00596BB7"/>
    <w:rsid w:val="005A1A2C"/>
    <w:rsid w:val="005A2B3F"/>
    <w:rsid w:val="005A585F"/>
    <w:rsid w:val="005B7C96"/>
    <w:rsid w:val="005D2B6A"/>
    <w:rsid w:val="005D4977"/>
    <w:rsid w:val="005D4E4B"/>
    <w:rsid w:val="005F4036"/>
    <w:rsid w:val="00601BE2"/>
    <w:rsid w:val="00611C02"/>
    <w:rsid w:val="00620017"/>
    <w:rsid w:val="00647BA7"/>
    <w:rsid w:val="0066100F"/>
    <w:rsid w:val="006674FA"/>
    <w:rsid w:val="00692E1E"/>
    <w:rsid w:val="006C53C0"/>
    <w:rsid w:val="006D15D9"/>
    <w:rsid w:val="006F3610"/>
    <w:rsid w:val="0070532D"/>
    <w:rsid w:val="007375B8"/>
    <w:rsid w:val="0075021D"/>
    <w:rsid w:val="00760D01"/>
    <w:rsid w:val="00770D47"/>
    <w:rsid w:val="00780E05"/>
    <w:rsid w:val="007903AE"/>
    <w:rsid w:val="00791F31"/>
    <w:rsid w:val="007A74AC"/>
    <w:rsid w:val="007C6723"/>
    <w:rsid w:val="007E017C"/>
    <w:rsid w:val="007F0982"/>
    <w:rsid w:val="007F6C22"/>
    <w:rsid w:val="00821429"/>
    <w:rsid w:val="00823176"/>
    <w:rsid w:val="00852705"/>
    <w:rsid w:val="008773CB"/>
    <w:rsid w:val="008814C9"/>
    <w:rsid w:val="008904FF"/>
    <w:rsid w:val="008A6678"/>
    <w:rsid w:val="0090445F"/>
    <w:rsid w:val="009110DA"/>
    <w:rsid w:val="009402F9"/>
    <w:rsid w:val="0096602E"/>
    <w:rsid w:val="00975A94"/>
    <w:rsid w:val="009C6828"/>
    <w:rsid w:val="009C74F3"/>
    <w:rsid w:val="009D2CA0"/>
    <w:rsid w:val="009E7507"/>
    <w:rsid w:val="009F3382"/>
    <w:rsid w:val="00A06F3D"/>
    <w:rsid w:val="00A16326"/>
    <w:rsid w:val="00A17F73"/>
    <w:rsid w:val="00A20456"/>
    <w:rsid w:val="00A21E22"/>
    <w:rsid w:val="00A241D9"/>
    <w:rsid w:val="00A26C64"/>
    <w:rsid w:val="00A279B8"/>
    <w:rsid w:val="00A37571"/>
    <w:rsid w:val="00A442D4"/>
    <w:rsid w:val="00A54E8E"/>
    <w:rsid w:val="00A657EF"/>
    <w:rsid w:val="00A74DA6"/>
    <w:rsid w:val="00A81F13"/>
    <w:rsid w:val="00A916F0"/>
    <w:rsid w:val="00A94EF3"/>
    <w:rsid w:val="00A95218"/>
    <w:rsid w:val="00A970E0"/>
    <w:rsid w:val="00AA2EA8"/>
    <w:rsid w:val="00AB470F"/>
    <w:rsid w:val="00AC26B1"/>
    <w:rsid w:val="00AE50F6"/>
    <w:rsid w:val="00AE667C"/>
    <w:rsid w:val="00AF70DF"/>
    <w:rsid w:val="00B22699"/>
    <w:rsid w:val="00B333FB"/>
    <w:rsid w:val="00B34A67"/>
    <w:rsid w:val="00B41A88"/>
    <w:rsid w:val="00B67CBA"/>
    <w:rsid w:val="00B720D0"/>
    <w:rsid w:val="00B95A2D"/>
    <w:rsid w:val="00BA41C3"/>
    <w:rsid w:val="00BB0769"/>
    <w:rsid w:val="00BB09D9"/>
    <w:rsid w:val="00BB7171"/>
    <w:rsid w:val="00BD5275"/>
    <w:rsid w:val="00BE438C"/>
    <w:rsid w:val="00BF06B9"/>
    <w:rsid w:val="00BF175B"/>
    <w:rsid w:val="00C015BB"/>
    <w:rsid w:val="00C102A3"/>
    <w:rsid w:val="00C13E95"/>
    <w:rsid w:val="00C20306"/>
    <w:rsid w:val="00C24B80"/>
    <w:rsid w:val="00C46116"/>
    <w:rsid w:val="00C52422"/>
    <w:rsid w:val="00C56867"/>
    <w:rsid w:val="00C60D87"/>
    <w:rsid w:val="00C70171"/>
    <w:rsid w:val="00C845A8"/>
    <w:rsid w:val="00C929EF"/>
    <w:rsid w:val="00C9403A"/>
    <w:rsid w:val="00C95151"/>
    <w:rsid w:val="00CD07EC"/>
    <w:rsid w:val="00CD0AA1"/>
    <w:rsid w:val="00CD1A2E"/>
    <w:rsid w:val="00CD258D"/>
    <w:rsid w:val="00CE6213"/>
    <w:rsid w:val="00CF2F2D"/>
    <w:rsid w:val="00CF45ED"/>
    <w:rsid w:val="00D111B6"/>
    <w:rsid w:val="00D35992"/>
    <w:rsid w:val="00D55D7A"/>
    <w:rsid w:val="00D60F13"/>
    <w:rsid w:val="00D90518"/>
    <w:rsid w:val="00D91230"/>
    <w:rsid w:val="00D91482"/>
    <w:rsid w:val="00DB32F7"/>
    <w:rsid w:val="00DB6D03"/>
    <w:rsid w:val="00DC090A"/>
    <w:rsid w:val="00DD1CC1"/>
    <w:rsid w:val="00DD3F77"/>
    <w:rsid w:val="00DD7542"/>
    <w:rsid w:val="00E04672"/>
    <w:rsid w:val="00E35EDA"/>
    <w:rsid w:val="00E40B87"/>
    <w:rsid w:val="00E56521"/>
    <w:rsid w:val="00E75733"/>
    <w:rsid w:val="00E76F74"/>
    <w:rsid w:val="00EA79A7"/>
    <w:rsid w:val="00EB6594"/>
    <w:rsid w:val="00EC72BA"/>
    <w:rsid w:val="00EF23E6"/>
    <w:rsid w:val="00F0237E"/>
    <w:rsid w:val="00F2747A"/>
    <w:rsid w:val="00F30003"/>
    <w:rsid w:val="00F5329C"/>
    <w:rsid w:val="00F57FEA"/>
    <w:rsid w:val="00F72FC7"/>
    <w:rsid w:val="00F962E1"/>
    <w:rsid w:val="00FA73C1"/>
    <w:rsid w:val="00FE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E19"/>
    <w:rPr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87E1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qFormat/>
    <w:rsid w:val="00596BB7"/>
    <w:pPr>
      <w:widowControl w:val="0"/>
      <w:suppressAutoHyphens/>
    </w:pPr>
    <w:rPr>
      <w:rFonts w:eastAsia="Andale Sans UI" w:cs="Tahoma"/>
      <w:kern w:val="16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rsid w:val="00F3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0003"/>
    <w:rPr>
      <w:rFonts w:ascii="Tahoma" w:hAnsi="Tahoma" w:cs="Tahoma"/>
      <w:sz w:val="16"/>
      <w:szCs w:val="16"/>
      <w:lang w:val="ro-MO" w:eastAsia="ru-RU"/>
    </w:rPr>
  </w:style>
  <w:style w:type="paragraph" w:styleId="HTML">
    <w:name w:val="HTML Preformatted"/>
    <w:basedOn w:val="a"/>
    <w:link w:val="HTML0"/>
    <w:uiPriority w:val="99"/>
    <w:unhideWhenUsed/>
    <w:rsid w:val="00BB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0">
    <w:name w:val="Стандартный HTML Знак"/>
    <w:basedOn w:val="a0"/>
    <w:link w:val="HTML"/>
    <w:uiPriority w:val="99"/>
    <w:rsid w:val="00BB717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E19"/>
    <w:rPr>
      <w:sz w:val="24"/>
      <w:szCs w:val="24"/>
      <w:lang w:val="ro-M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landocument">
    <w:name w:val="Document Map"/>
    <w:basedOn w:val="Normal"/>
    <w:semiHidden/>
    <w:rsid w:val="00387E1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qFormat/>
    <w:rsid w:val="00596BB7"/>
    <w:pPr>
      <w:widowControl w:val="0"/>
      <w:suppressAutoHyphens/>
    </w:pPr>
    <w:rPr>
      <w:rFonts w:eastAsia="Andale Sans UI" w:cs="Tahoma"/>
      <w:kern w:val="16"/>
      <w:sz w:val="24"/>
      <w:szCs w:val="24"/>
      <w:lang w:val="en-US" w:eastAsia="en-US" w:bidi="en-US"/>
    </w:rPr>
  </w:style>
  <w:style w:type="paragraph" w:styleId="TextnBalon">
    <w:name w:val="Balloon Text"/>
    <w:basedOn w:val="Normal"/>
    <w:link w:val="TextnBalonCaracter"/>
    <w:rsid w:val="00F3000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F30003"/>
    <w:rPr>
      <w:rFonts w:ascii="Tahoma" w:hAnsi="Tahoma" w:cs="Tahoma"/>
      <w:sz w:val="16"/>
      <w:szCs w:val="16"/>
      <w:lang w:val="ro-MO"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BB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BB717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rale\Desktop\ANTET%20SIGUR-ASIGUR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SIGUR-ASIGUR.dotx</Template>
  <TotalTime>2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cp:lastPrinted>2020-06-04T13:01:00Z</cp:lastPrinted>
  <dcterms:created xsi:type="dcterms:W3CDTF">2020-06-04T13:02:00Z</dcterms:created>
  <dcterms:modified xsi:type="dcterms:W3CDTF">2020-06-04T13:02:00Z</dcterms:modified>
</cp:coreProperties>
</file>